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AB9AC" w14:textId="77777777" w:rsidR="005A599A" w:rsidRPr="00F52C3A" w:rsidRDefault="005A599A" w:rsidP="005A599A">
      <w:pPr>
        <w:spacing w:after="0" w:line="240" w:lineRule="auto"/>
        <w:ind w:left="0" w:firstLine="0"/>
        <w:jc w:val="both"/>
        <w:rPr>
          <w:rFonts w:ascii="Century Gothic" w:hAnsi="Century Gothic"/>
        </w:rPr>
      </w:pPr>
    </w:p>
    <w:p w14:paraId="7931DDDD" w14:textId="77777777" w:rsidR="005A599A" w:rsidRPr="00F52C3A" w:rsidRDefault="005A599A" w:rsidP="005A599A">
      <w:pPr>
        <w:spacing w:after="0" w:line="240" w:lineRule="auto"/>
        <w:ind w:left="0" w:right="3301" w:firstLine="0"/>
        <w:jc w:val="both"/>
        <w:rPr>
          <w:rFonts w:ascii="Century Gothic" w:hAnsi="Century Gothic"/>
        </w:rPr>
      </w:pPr>
    </w:p>
    <w:p w14:paraId="09195F8C" w14:textId="77777777" w:rsidR="005A599A" w:rsidRPr="00F52C3A" w:rsidRDefault="005A599A" w:rsidP="005A599A">
      <w:pPr>
        <w:spacing w:after="0" w:line="240" w:lineRule="auto"/>
        <w:ind w:left="0" w:firstLine="0"/>
        <w:jc w:val="both"/>
        <w:rPr>
          <w:rFonts w:ascii="Century Gothic" w:hAnsi="Century Gothic"/>
        </w:rPr>
      </w:pPr>
      <w:r w:rsidRPr="00F52C3A">
        <w:rPr>
          <w:rFonts w:ascii="Century Gothic" w:hAnsi="Century Gothic"/>
          <w:noProof/>
          <w:color w:val="000000" w:themeColor="text1"/>
        </w:rPr>
        <w:drawing>
          <wp:anchor distT="0" distB="0" distL="114300" distR="114300" simplePos="0" relativeHeight="251658240" behindDoc="0" locked="0" layoutInCell="1" allowOverlap="1" wp14:anchorId="07EC0878" wp14:editId="5401B25B">
            <wp:simplePos x="0" y="0"/>
            <wp:positionH relativeFrom="column">
              <wp:posOffset>1768475</wp:posOffset>
            </wp:positionH>
            <wp:positionV relativeFrom="paragraph">
              <wp:posOffset>54610</wp:posOffset>
            </wp:positionV>
            <wp:extent cx="2580005" cy="2159635"/>
            <wp:effectExtent l="0" t="0" r="0" b="0"/>
            <wp:wrapNone/>
            <wp:docPr id="212077963" name="Picture 3"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2580005" cy="2159635"/>
                    </a:xfrm>
                    <a:prstGeom prst="rect">
                      <a:avLst/>
                    </a:prstGeom>
                  </pic:spPr>
                </pic:pic>
              </a:graphicData>
            </a:graphic>
            <wp14:sizeRelH relativeFrom="page">
              <wp14:pctWidth>0</wp14:pctWidth>
            </wp14:sizeRelH>
            <wp14:sizeRelV relativeFrom="page">
              <wp14:pctHeight>0</wp14:pctHeight>
            </wp14:sizeRelV>
          </wp:anchor>
        </w:drawing>
      </w:r>
    </w:p>
    <w:p w14:paraId="2D7345DE" w14:textId="77777777" w:rsidR="005A599A" w:rsidRPr="00F52C3A" w:rsidRDefault="005A599A" w:rsidP="005A599A">
      <w:pPr>
        <w:spacing w:after="0" w:line="240" w:lineRule="auto"/>
        <w:ind w:left="0" w:firstLine="0"/>
        <w:jc w:val="both"/>
        <w:rPr>
          <w:rFonts w:ascii="Century Gothic" w:hAnsi="Century Gothic"/>
        </w:rPr>
      </w:pPr>
    </w:p>
    <w:p w14:paraId="3A4C1E7B" w14:textId="77777777" w:rsidR="005A599A" w:rsidRDefault="005A599A" w:rsidP="005A599A">
      <w:pPr>
        <w:spacing w:after="0" w:line="240" w:lineRule="auto"/>
        <w:ind w:left="0" w:firstLine="0"/>
        <w:jc w:val="both"/>
        <w:rPr>
          <w:rFonts w:ascii="Century Gothic" w:hAnsi="Century Gothic"/>
        </w:rPr>
      </w:pPr>
    </w:p>
    <w:p w14:paraId="153A1D71" w14:textId="77777777" w:rsidR="005A599A" w:rsidRPr="00F52C3A" w:rsidRDefault="005A599A" w:rsidP="005A599A">
      <w:pPr>
        <w:spacing w:after="0" w:line="240" w:lineRule="auto"/>
        <w:ind w:left="0" w:firstLine="0"/>
        <w:jc w:val="both"/>
        <w:rPr>
          <w:rFonts w:ascii="Century Gothic" w:hAnsi="Century Gothic"/>
        </w:rPr>
      </w:pPr>
    </w:p>
    <w:p w14:paraId="718839D6" w14:textId="77777777" w:rsidR="005A599A" w:rsidRPr="00F52C3A" w:rsidRDefault="005A599A" w:rsidP="005A599A">
      <w:pPr>
        <w:spacing w:after="0" w:line="240" w:lineRule="auto"/>
        <w:ind w:left="0" w:firstLine="0"/>
        <w:jc w:val="both"/>
        <w:rPr>
          <w:rFonts w:ascii="Century Gothic" w:hAnsi="Century Gothic"/>
        </w:rPr>
      </w:pPr>
    </w:p>
    <w:p w14:paraId="121FB304" w14:textId="77777777" w:rsidR="005A599A" w:rsidRPr="00F52C3A" w:rsidRDefault="005A599A" w:rsidP="005A599A">
      <w:pPr>
        <w:spacing w:after="0" w:line="240" w:lineRule="auto"/>
        <w:ind w:left="0" w:firstLine="0"/>
        <w:jc w:val="both"/>
        <w:rPr>
          <w:rFonts w:ascii="Century Gothic" w:hAnsi="Century Gothic"/>
        </w:rPr>
      </w:pPr>
    </w:p>
    <w:p w14:paraId="6523660F" w14:textId="77777777" w:rsidR="005A599A" w:rsidRPr="00F52C3A" w:rsidRDefault="005A599A" w:rsidP="005A599A">
      <w:pPr>
        <w:spacing w:after="0" w:line="240" w:lineRule="auto"/>
        <w:ind w:left="0" w:firstLine="0"/>
        <w:jc w:val="both"/>
        <w:rPr>
          <w:rFonts w:ascii="Century Gothic" w:hAnsi="Century Gothic"/>
        </w:rPr>
      </w:pPr>
    </w:p>
    <w:p w14:paraId="1A0F43D7" w14:textId="77777777" w:rsidR="005A599A" w:rsidRPr="00F52C3A" w:rsidRDefault="005A599A" w:rsidP="005A599A">
      <w:pPr>
        <w:spacing w:after="0" w:line="240" w:lineRule="auto"/>
        <w:ind w:left="0" w:firstLine="0"/>
        <w:jc w:val="both"/>
        <w:rPr>
          <w:rFonts w:ascii="Century Gothic" w:hAnsi="Century Gothic"/>
        </w:rPr>
      </w:pPr>
    </w:p>
    <w:p w14:paraId="56AA4248" w14:textId="77777777" w:rsidR="005A599A" w:rsidRPr="00F52C3A" w:rsidRDefault="005A599A" w:rsidP="005A599A">
      <w:pPr>
        <w:spacing w:after="0" w:line="240" w:lineRule="auto"/>
        <w:ind w:left="0" w:firstLine="0"/>
        <w:jc w:val="both"/>
        <w:rPr>
          <w:rFonts w:ascii="Century Gothic" w:hAnsi="Century Gothic"/>
        </w:rPr>
      </w:pPr>
    </w:p>
    <w:p w14:paraId="5CBDA051" w14:textId="77777777" w:rsidR="005A599A" w:rsidRPr="00F52C3A" w:rsidRDefault="005A599A" w:rsidP="005A599A">
      <w:pPr>
        <w:spacing w:after="0" w:line="240" w:lineRule="auto"/>
        <w:ind w:left="0" w:firstLine="0"/>
        <w:jc w:val="both"/>
        <w:rPr>
          <w:rFonts w:ascii="Century Gothic" w:hAnsi="Century Gothic"/>
        </w:rPr>
      </w:pPr>
    </w:p>
    <w:p w14:paraId="71BC2D4C" w14:textId="77777777" w:rsidR="005A599A" w:rsidRPr="00F52C3A" w:rsidRDefault="005A599A" w:rsidP="005A599A">
      <w:pPr>
        <w:spacing w:after="0" w:line="240" w:lineRule="auto"/>
        <w:ind w:left="0" w:firstLine="0"/>
        <w:jc w:val="both"/>
        <w:rPr>
          <w:rFonts w:ascii="Century Gothic" w:hAnsi="Century Gothic"/>
        </w:rPr>
      </w:pPr>
    </w:p>
    <w:p w14:paraId="5B22AFB3" w14:textId="77777777" w:rsidR="005A599A" w:rsidRPr="00F52C3A" w:rsidRDefault="005A599A" w:rsidP="005A599A">
      <w:pPr>
        <w:spacing w:after="0" w:line="240" w:lineRule="auto"/>
        <w:ind w:left="0" w:firstLine="0"/>
        <w:jc w:val="both"/>
        <w:rPr>
          <w:rFonts w:ascii="Century Gothic" w:hAnsi="Century Gothic"/>
        </w:rPr>
      </w:pPr>
    </w:p>
    <w:p w14:paraId="5CBB3FDD" w14:textId="77777777" w:rsidR="005A599A" w:rsidRPr="00F52C3A" w:rsidRDefault="005A599A" w:rsidP="005A599A">
      <w:pPr>
        <w:spacing w:after="0" w:line="240" w:lineRule="auto"/>
        <w:ind w:left="0" w:firstLine="0"/>
        <w:jc w:val="both"/>
        <w:rPr>
          <w:rFonts w:ascii="Century Gothic" w:hAnsi="Century Gothic"/>
        </w:rPr>
      </w:pPr>
    </w:p>
    <w:p w14:paraId="168DF953" w14:textId="77777777" w:rsidR="005A599A" w:rsidRPr="00F52C3A" w:rsidRDefault="005A599A" w:rsidP="005A599A">
      <w:pPr>
        <w:spacing w:after="0" w:line="240" w:lineRule="auto"/>
        <w:ind w:left="0" w:firstLine="0"/>
        <w:jc w:val="both"/>
        <w:rPr>
          <w:rFonts w:ascii="Century Gothic" w:hAnsi="Century Gothic"/>
        </w:rPr>
      </w:pPr>
    </w:p>
    <w:p w14:paraId="5FA2982D" w14:textId="77777777" w:rsidR="005A599A" w:rsidRPr="00F52C3A" w:rsidRDefault="005A599A" w:rsidP="005A599A">
      <w:pPr>
        <w:spacing w:after="0" w:line="240" w:lineRule="auto"/>
        <w:ind w:left="620" w:firstLine="0"/>
        <w:jc w:val="both"/>
        <w:rPr>
          <w:rFonts w:ascii="Century Gothic" w:hAnsi="Century Gothic"/>
        </w:rPr>
      </w:pPr>
      <w:r w:rsidRPr="00F52C3A">
        <w:rPr>
          <w:rFonts w:ascii="Century Gothic" w:hAnsi="Century Gothic"/>
          <w:noProof/>
          <w:kern w:val="0"/>
          <w:lang w:eastAsia="en-US"/>
          <w14:ligatures w14:val="none"/>
        </w:rPr>
        <mc:AlternateContent>
          <mc:Choice Requires="wps">
            <w:drawing>
              <wp:inline distT="45720" distB="45720" distL="114300" distR="114300" wp14:anchorId="7629F68B" wp14:editId="4DE19797">
                <wp:extent cx="4981575" cy="1733489"/>
                <wp:effectExtent l="0" t="0" r="28575" b="19685"/>
                <wp:docPr id="1220314922"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1733489"/>
                        </a:xfrm>
                        <a:prstGeom prst="rect">
                          <a:avLst/>
                        </a:prstGeom>
                        <a:solidFill>
                          <a:srgbClr val="FFFFFF"/>
                        </a:solidFill>
                        <a:ln w="19050" cmpd="dbl">
                          <a:solidFill>
                            <a:srgbClr val="002060"/>
                          </a:solidFill>
                          <a:miter lim="800000"/>
                          <a:headEnd/>
                          <a:tailEnd/>
                        </a:ln>
                      </wps:spPr>
                      <wps:txbx>
                        <w:txbxContent>
                          <w:p w14:paraId="0CD2251E" w14:textId="77777777" w:rsidR="005A599A" w:rsidRPr="00DA02F3" w:rsidRDefault="005A599A" w:rsidP="005A599A">
                            <w:pPr>
                              <w:jc w:val="center"/>
                              <w:rPr>
                                <w:rFonts w:ascii="Century Gothic" w:hAnsi="Century Gothic"/>
                                <w:b/>
                                <w:sz w:val="32"/>
                                <w:szCs w:val="32"/>
                              </w:rPr>
                            </w:pPr>
                            <w:r w:rsidRPr="00DA02F3">
                              <w:rPr>
                                <w:rFonts w:ascii="Century Gothic" w:hAnsi="Century Gothic"/>
                                <w:b/>
                                <w:sz w:val="32"/>
                                <w:szCs w:val="32"/>
                              </w:rPr>
                              <w:t>Excalibur Academies Trust</w:t>
                            </w:r>
                          </w:p>
                          <w:p w14:paraId="4D2AE1A9" w14:textId="08B447CA" w:rsidR="005A599A" w:rsidRPr="00DA02F3" w:rsidRDefault="005A599A" w:rsidP="005A599A">
                            <w:pPr>
                              <w:jc w:val="center"/>
                              <w:rPr>
                                <w:rFonts w:ascii="Century Gothic" w:hAnsi="Century Gothic"/>
                                <w:sz w:val="32"/>
                                <w:szCs w:val="32"/>
                              </w:rPr>
                            </w:pPr>
                            <w:r>
                              <w:rPr>
                                <w:rFonts w:ascii="Century Gothic" w:hAnsi="Century Gothic"/>
                                <w:sz w:val="32"/>
                                <w:szCs w:val="32"/>
                              </w:rPr>
                              <w:t>Mobil</w:t>
                            </w:r>
                            <w:r w:rsidR="003147EB">
                              <w:rPr>
                                <w:rFonts w:ascii="Century Gothic" w:hAnsi="Century Gothic"/>
                                <w:sz w:val="32"/>
                                <w:szCs w:val="32"/>
                              </w:rPr>
                              <w:t>e</w:t>
                            </w:r>
                            <w:r>
                              <w:rPr>
                                <w:rFonts w:ascii="Century Gothic" w:hAnsi="Century Gothic"/>
                                <w:sz w:val="32"/>
                                <w:szCs w:val="32"/>
                              </w:rPr>
                              <w:t xml:space="preserve"> </w:t>
                            </w:r>
                            <w:r w:rsidR="003147EB">
                              <w:rPr>
                                <w:rFonts w:ascii="Century Gothic" w:hAnsi="Century Gothic"/>
                                <w:sz w:val="32"/>
                                <w:szCs w:val="32"/>
                              </w:rPr>
                              <w:t>Device</w:t>
                            </w:r>
                            <w:r>
                              <w:rPr>
                                <w:rFonts w:ascii="Century Gothic" w:hAnsi="Century Gothic"/>
                                <w:sz w:val="32"/>
                                <w:szCs w:val="32"/>
                              </w:rPr>
                              <w:t xml:space="preserve"> Policy</w:t>
                            </w:r>
                          </w:p>
                        </w:txbxContent>
                      </wps:txbx>
                      <wps:bodyPr rot="0" vert="horz" wrap="square" lIns="91440" tIns="45720" rIns="91440" bIns="45720" anchor="ctr" anchorCtr="0">
                        <a:noAutofit/>
                      </wps:bodyPr>
                    </wps:wsp>
                  </a:graphicData>
                </a:graphic>
              </wp:inline>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629F68B">
                <v:stroke joinstyle="miter"/>
                <v:path gradientshapeok="t" o:connecttype="rect"/>
              </v:shapetype>
              <v:shape id="Text Box 217" style="width:392.25pt;height:136.5pt;visibility:visible;mso-wrap-style:square;mso-left-percent:-10001;mso-top-percent:-10001;mso-position-horizontal:absolute;mso-position-horizontal-relative:char;mso-position-vertical:absolute;mso-position-vertical-relative:line;mso-left-percent:-10001;mso-top-percent:-10001;v-text-anchor:middle" o:spid="_x0000_s1026" strokecolor="#00206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">
                <v:stroke linestyle="thinThin"/>
                <v:textbox>
                  <w:txbxContent>
                    <w:p w:rsidRPr="00DA02F3" w:rsidR="005A599A" w:rsidP="005A599A" w:rsidRDefault="005A599A" w14:paraId="0CD2251E" w14:textId="77777777">
                      <w:pPr>
                        <w:jc w:val="center"/>
                        <w:rPr>
                          <w:rFonts w:ascii="Century Gothic" w:hAnsi="Century Gothic"/>
                          <w:b/>
                          <w:sz w:val="32"/>
                          <w:szCs w:val="32"/>
                        </w:rPr>
                      </w:pPr>
                      <w:r w:rsidRPr="00DA02F3">
                        <w:rPr>
                          <w:rFonts w:ascii="Century Gothic" w:hAnsi="Century Gothic"/>
                          <w:b/>
                          <w:sz w:val="32"/>
                          <w:szCs w:val="32"/>
                        </w:rPr>
                        <w:t>Excalibur Academies Trust</w:t>
                      </w:r>
                    </w:p>
                    <w:p w:rsidRPr="00DA02F3" w:rsidR="005A599A" w:rsidP="005A599A" w:rsidRDefault="005A599A" w14:paraId="4D2AE1A9" w14:textId="08B447CA">
                      <w:pPr>
                        <w:jc w:val="center"/>
                        <w:rPr>
                          <w:rFonts w:ascii="Century Gothic" w:hAnsi="Century Gothic"/>
                          <w:sz w:val="32"/>
                          <w:szCs w:val="32"/>
                        </w:rPr>
                      </w:pPr>
                      <w:r>
                        <w:rPr>
                          <w:rFonts w:ascii="Century Gothic" w:hAnsi="Century Gothic"/>
                          <w:sz w:val="32"/>
                          <w:szCs w:val="32"/>
                        </w:rPr>
                        <w:t>Mobil</w:t>
                      </w:r>
                      <w:r w:rsidR="003147EB">
                        <w:rPr>
                          <w:rFonts w:ascii="Century Gothic" w:hAnsi="Century Gothic"/>
                          <w:sz w:val="32"/>
                          <w:szCs w:val="32"/>
                        </w:rPr>
                        <w:t>e</w:t>
                      </w:r>
                      <w:r>
                        <w:rPr>
                          <w:rFonts w:ascii="Century Gothic" w:hAnsi="Century Gothic"/>
                          <w:sz w:val="32"/>
                          <w:szCs w:val="32"/>
                        </w:rPr>
                        <w:t xml:space="preserve"> </w:t>
                      </w:r>
                      <w:r w:rsidR="003147EB">
                        <w:rPr>
                          <w:rFonts w:ascii="Century Gothic" w:hAnsi="Century Gothic"/>
                          <w:sz w:val="32"/>
                          <w:szCs w:val="32"/>
                        </w:rPr>
                        <w:t>Device</w:t>
                      </w:r>
                      <w:r>
                        <w:rPr>
                          <w:rFonts w:ascii="Century Gothic" w:hAnsi="Century Gothic"/>
                          <w:sz w:val="32"/>
                          <w:szCs w:val="32"/>
                        </w:rPr>
                        <w:t xml:space="preserve"> Policy</w:t>
                      </w:r>
                    </w:p>
                  </w:txbxContent>
                </v:textbox>
                <w10:anchorlock/>
              </v:shape>
            </w:pict>
          </mc:Fallback>
        </mc:AlternateContent>
      </w:r>
    </w:p>
    <w:p w14:paraId="7BB4EAEF" w14:textId="77777777" w:rsidR="005A599A" w:rsidRPr="00F52C3A" w:rsidRDefault="005A599A" w:rsidP="005A599A">
      <w:pPr>
        <w:spacing w:after="0" w:line="240" w:lineRule="auto"/>
        <w:ind w:left="620" w:firstLine="0"/>
        <w:jc w:val="both"/>
        <w:rPr>
          <w:rFonts w:ascii="Century Gothic" w:hAnsi="Century Gothic"/>
        </w:rPr>
      </w:pPr>
    </w:p>
    <w:p w14:paraId="66A5C4F0" w14:textId="77777777" w:rsidR="005A599A" w:rsidRPr="00F52C3A" w:rsidRDefault="005A599A" w:rsidP="005A599A">
      <w:pPr>
        <w:spacing w:after="0" w:line="240" w:lineRule="auto"/>
        <w:ind w:left="620" w:firstLine="0"/>
        <w:jc w:val="both"/>
        <w:rPr>
          <w:rFonts w:ascii="Century Gothic" w:hAnsi="Century Gothic"/>
        </w:rPr>
      </w:pPr>
    </w:p>
    <w:p w14:paraId="00811D9B" w14:textId="77777777" w:rsidR="005A599A" w:rsidRPr="00F52C3A" w:rsidRDefault="005A599A" w:rsidP="005A599A">
      <w:pPr>
        <w:spacing w:after="0" w:line="240" w:lineRule="auto"/>
        <w:ind w:left="620" w:firstLine="0"/>
        <w:jc w:val="both"/>
        <w:rPr>
          <w:rFonts w:ascii="Century Gothic" w:hAnsi="Century Gothic"/>
        </w:rPr>
      </w:pPr>
    </w:p>
    <w:p w14:paraId="745984CB" w14:textId="77777777" w:rsidR="005A599A" w:rsidRPr="00F52C3A" w:rsidRDefault="005A599A" w:rsidP="005A599A">
      <w:pPr>
        <w:spacing w:after="0" w:line="240" w:lineRule="auto"/>
        <w:ind w:left="620" w:firstLine="0"/>
        <w:jc w:val="both"/>
        <w:rPr>
          <w:rFonts w:ascii="Century Gothic" w:hAnsi="Century Gothic"/>
        </w:rPr>
      </w:pPr>
    </w:p>
    <w:p w14:paraId="29485683" w14:textId="77777777" w:rsidR="005A599A" w:rsidRPr="00F52C3A" w:rsidRDefault="005A599A" w:rsidP="005A599A">
      <w:pPr>
        <w:spacing w:after="0" w:line="240" w:lineRule="auto"/>
        <w:ind w:left="620" w:firstLine="0"/>
        <w:jc w:val="both"/>
        <w:rPr>
          <w:rFonts w:ascii="Century Gothic" w:hAnsi="Century Gothic"/>
        </w:rPr>
      </w:pPr>
    </w:p>
    <w:p w14:paraId="572B9ADB" w14:textId="77777777" w:rsidR="005A599A" w:rsidRPr="00F52C3A" w:rsidRDefault="005A599A" w:rsidP="005A599A">
      <w:pPr>
        <w:spacing w:after="0" w:line="240" w:lineRule="auto"/>
        <w:ind w:left="620" w:firstLine="0"/>
        <w:jc w:val="both"/>
        <w:rPr>
          <w:rFonts w:ascii="Century Gothic" w:hAnsi="Century Gothic"/>
        </w:rPr>
      </w:pPr>
    </w:p>
    <w:p w14:paraId="3EE0B766" w14:textId="011DFC49" w:rsidR="005A599A" w:rsidRPr="00F52C3A" w:rsidRDefault="005A599A" w:rsidP="005A599A">
      <w:pPr>
        <w:spacing w:after="0" w:line="240" w:lineRule="auto"/>
        <w:ind w:left="620" w:firstLine="0"/>
        <w:jc w:val="both"/>
        <w:rPr>
          <w:rFonts w:ascii="Century Gothic" w:hAnsi="Century Gothic"/>
        </w:rPr>
      </w:pPr>
    </w:p>
    <w:tbl>
      <w:tblPr>
        <w:tblStyle w:val="TableGrid0"/>
        <w:tblW w:w="0" w:type="auto"/>
        <w:tblLook w:val="04A0" w:firstRow="1" w:lastRow="0" w:firstColumn="1" w:lastColumn="0" w:noHBand="0" w:noVBand="1"/>
      </w:tblPr>
      <w:tblGrid>
        <w:gridCol w:w="2122"/>
        <w:gridCol w:w="2268"/>
        <w:gridCol w:w="2268"/>
        <w:gridCol w:w="2268"/>
      </w:tblGrid>
      <w:tr w:rsidR="005A599A" w:rsidRPr="0081170F" w14:paraId="0AD824D8" w14:textId="77777777" w:rsidTr="00362ACC">
        <w:tc>
          <w:tcPr>
            <w:tcW w:w="2122" w:type="dxa"/>
            <w:shd w:val="clear" w:color="auto" w:fill="FFA400"/>
          </w:tcPr>
          <w:p w14:paraId="4DE896DA" w14:textId="77777777" w:rsidR="005A599A" w:rsidRPr="0081170F" w:rsidRDefault="005A599A" w:rsidP="001E6F2B">
            <w:pPr>
              <w:spacing w:after="0" w:line="240" w:lineRule="auto"/>
              <w:ind w:left="0" w:firstLine="0"/>
              <w:jc w:val="both"/>
              <w:rPr>
                <w:rFonts w:ascii="Century Gothic" w:hAnsi="Century Gothic"/>
                <w:b/>
                <w:bCs/>
              </w:rPr>
            </w:pPr>
            <w:r w:rsidRPr="0081170F">
              <w:rPr>
                <w:rFonts w:ascii="Century Gothic" w:hAnsi="Century Gothic"/>
                <w:b/>
                <w:bCs/>
              </w:rPr>
              <w:t>Version</w:t>
            </w:r>
          </w:p>
        </w:tc>
        <w:tc>
          <w:tcPr>
            <w:tcW w:w="2268" w:type="dxa"/>
            <w:shd w:val="clear" w:color="auto" w:fill="FFA400"/>
          </w:tcPr>
          <w:p w14:paraId="6EEFF804" w14:textId="77777777" w:rsidR="005A599A" w:rsidRPr="0081170F" w:rsidRDefault="005A599A" w:rsidP="001E6F2B">
            <w:pPr>
              <w:spacing w:after="0" w:line="240" w:lineRule="auto"/>
              <w:ind w:left="0" w:firstLine="0"/>
              <w:jc w:val="both"/>
              <w:rPr>
                <w:rFonts w:ascii="Century Gothic" w:hAnsi="Century Gothic"/>
                <w:b/>
                <w:bCs/>
              </w:rPr>
            </w:pPr>
            <w:r w:rsidRPr="0081170F">
              <w:rPr>
                <w:rFonts w:ascii="Century Gothic" w:hAnsi="Century Gothic"/>
                <w:b/>
                <w:bCs/>
              </w:rPr>
              <w:t>Author</w:t>
            </w:r>
          </w:p>
        </w:tc>
        <w:tc>
          <w:tcPr>
            <w:tcW w:w="2268" w:type="dxa"/>
            <w:shd w:val="clear" w:color="auto" w:fill="FFA400"/>
          </w:tcPr>
          <w:p w14:paraId="070AB4F5" w14:textId="77777777" w:rsidR="005A599A" w:rsidRPr="0081170F" w:rsidRDefault="005A599A" w:rsidP="001E6F2B">
            <w:pPr>
              <w:spacing w:after="0" w:line="240" w:lineRule="auto"/>
              <w:ind w:left="0" w:firstLine="0"/>
              <w:jc w:val="both"/>
              <w:rPr>
                <w:rFonts w:ascii="Century Gothic" w:hAnsi="Century Gothic"/>
                <w:b/>
                <w:bCs/>
              </w:rPr>
            </w:pPr>
            <w:r w:rsidRPr="0081170F">
              <w:rPr>
                <w:rFonts w:ascii="Century Gothic" w:hAnsi="Century Gothic"/>
                <w:b/>
                <w:bCs/>
              </w:rPr>
              <w:t xml:space="preserve">Created </w:t>
            </w:r>
          </w:p>
        </w:tc>
        <w:tc>
          <w:tcPr>
            <w:tcW w:w="2268" w:type="dxa"/>
            <w:shd w:val="clear" w:color="auto" w:fill="FFA400"/>
          </w:tcPr>
          <w:p w14:paraId="40CCC617" w14:textId="77777777" w:rsidR="005A599A" w:rsidRPr="0081170F" w:rsidRDefault="005A599A" w:rsidP="001E6F2B">
            <w:pPr>
              <w:spacing w:after="0" w:line="240" w:lineRule="auto"/>
              <w:ind w:left="0" w:firstLine="0"/>
              <w:jc w:val="both"/>
              <w:rPr>
                <w:rFonts w:ascii="Century Gothic" w:hAnsi="Century Gothic"/>
                <w:b/>
                <w:bCs/>
              </w:rPr>
            </w:pPr>
            <w:r w:rsidRPr="0081170F">
              <w:rPr>
                <w:rFonts w:ascii="Century Gothic" w:hAnsi="Century Gothic"/>
                <w:b/>
                <w:bCs/>
              </w:rPr>
              <w:t>Updated</w:t>
            </w:r>
          </w:p>
        </w:tc>
      </w:tr>
      <w:tr w:rsidR="005A599A" w:rsidRPr="0081170F" w14:paraId="586A10F5" w14:textId="77777777" w:rsidTr="001E6F2B">
        <w:tc>
          <w:tcPr>
            <w:tcW w:w="2122" w:type="dxa"/>
          </w:tcPr>
          <w:p w14:paraId="210A26B2" w14:textId="6CB29309" w:rsidR="005A599A" w:rsidRPr="0081170F" w:rsidRDefault="005A599A" w:rsidP="001E6F2B">
            <w:pPr>
              <w:spacing w:after="0" w:line="240" w:lineRule="auto"/>
              <w:ind w:left="0" w:firstLine="0"/>
              <w:jc w:val="both"/>
              <w:rPr>
                <w:rFonts w:ascii="Century Gothic" w:hAnsi="Century Gothic"/>
              </w:rPr>
            </w:pPr>
            <w:r w:rsidRPr="0081170F">
              <w:rPr>
                <w:rFonts w:ascii="Century Gothic" w:hAnsi="Century Gothic"/>
              </w:rPr>
              <w:t>1.202</w:t>
            </w:r>
            <w:r w:rsidR="00BD24FA">
              <w:rPr>
                <w:rFonts w:ascii="Century Gothic" w:hAnsi="Century Gothic"/>
              </w:rPr>
              <w:t>6</w:t>
            </w:r>
          </w:p>
        </w:tc>
        <w:tc>
          <w:tcPr>
            <w:tcW w:w="2268" w:type="dxa"/>
          </w:tcPr>
          <w:p w14:paraId="1D7B454C" w14:textId="77777777" w:rsidR="005A599A" w:rsidRPr="0081170F" w:rsidRDefault="005A599A" w:rsidP="001E6F2B">
            <w:pPr>
              <w:spacing w:after="0" w:line="240" w:lineRule="auto"/>
              <w:ind w:left="0" w:firstLine="0"/>
              <w:jc w:val="both"/>
              <w:rPr>
                <w:rFonts w:ascii="Century Gothic" w:hAnsi="Century Gothic"/>
              </w:rPr>
            </w:pPr>
            <w:r w:rsidRPr="0081170F">
              <w:rPr>
                <w:rFonts w:ascii="Century Gothic" w:hAnsi="Century Gothic"/>
              </w:rPr>
              <w:t>F</w:t>
            </w:r>
            <w:r>
              <w:rPr>
                <w:rFonts w:ascii="Century Gothic" w:hAnsi="Century Gothic"/>
              </w:rPr>
              <w:t>liss</w:t>
            </w:r>
            <w:r w:rsidRPr="0081170F">
              <w:rPr>
                <w:rFonts w:ascii="Century Gothic" w:hAnsi="Century Gothic"/>
              </w:rPr>
              <w:t xml:space="preserve"> Hawkins</w:t>
            </w:r>
          </w:p>
        </w:tc>
        <w:tc>
          <w:tcPr>
            <w:tcW w:w="2268" w:type="dxa"/>
          </w:tcPr>
          <w:p w14:paraId="1D1E24CA" w14:textId="7A0DDFA6" w:rsidR="005A599A" w:rsidRPr="0081170F" w:rsidRDefault="00BD24FA" w:rsidP="001E6F2B">
            <w:pPr>
              <w:spacing w:after="0" w:line="240" w:lineRule="auto"/>
              <w:ind w:left="0" w:firstLine="0"/>
              <w:jc w:val="both"/>
              <w:rPr>
                <w:rFonts w:ascii="Century Gothic" w:hAnsi="Century Gothic"/>
              </w:rPr>
            </w:pPr>
            <w:r>
              <w:rPr>
                <w:rFonts w:ascii="Century Gothic" w:hAnsi="Century Gothic"/>
              </w:rPr>
              <w:t>March 2026</w:t>
            </w:r>
          </w:p>
        </w:tc>
        <w:tc>
          <w:tcPr>
            <w:tcW w:w="2268" w:type="dxa"/>
          </w:tcPr>
          <w:p w14:paraId="28762B5B" w14:textId="6CAE3FB2" w:rsidR="005A599A" w:rsidRPr="0081170F" w:rsidRDefault="005A599A" w:rsidP="001E6F2B">
            <w:pPr>
              <w:spacing w:after="0" w:line="240" w:lineRule="auto"/>
              <w:ind w:left="0" w:firstLine="0"/>
              <w:jc w:val="both"/>
              <w:rPr>
                <w:rFonts w:ascii="Century Gothic" w:hAnsi="Century Gothic"/>
              </w:rPr>
            </w:pPr>
          </w:p>
        </w:tc>
      </w:tr>
    </w:tbl>
    <w:p w14:paraId="78196B1B" w14:textId="77777777" w:rsidR="005A599A" w:rsidRPr="0081170F" w:rsidRDefault="005A599A" w:rsidP="005A599A">
      <w:pPr>
        <w:spacing w:after="0" w:line="240" w:lineRule="auto"/>
        <w:ind w:left="0" w:firstLine="0"/>
        <w:jc w:val="both"/>
        <w:rPr>
          <w:rFonts w:ascii="Century Gothic" w:hAnsi="Century Gothic"/>
          <w:kern w:val="0"/>
          <w:lang w:eastAsia="en-US"/>
          <w14:ligatures w14:val="none"/>
        </w:rPr>
      </w:pPr>
    </w:p>
    <w:tbl>
      <w:tblPr>
        <w:tblStyle w:val="TableGrid0"/>
        <w:tblW w:w="0" w:type="auto"/>
        <w:tblLook w:val="04A0" w:firstRow="1" w:lastRow="0" w:firstColumn="1" w:lastColumn="0" w:noHBand="0" w:noVBand="1"/>
      </w:tblPr>
      <w:tblGrid>
        <w:gridCol w:w="2122"/>
        <w:gridCol w:w="2268"/>
        <w:gridCol w:w="2268"/>
        <w:gridCol w:w="2268"/>
      </w:tblGrid>
      <w:tr w:rsidR="005A599A" w:rsidRPr="0081170F" w14:paraId="2041D3A8" w14:textId="77777777" w:rsidTr="00362ACC">
        <w:tc>
          <w:tcPr>
            <w:tcW w:w="2122" w:type="dxa"/>
            <w:shd w:val="clear" w:color="auto" w:fill="007B5F"/>
          </w:tcPr>
          <w:p w14:paraId="022EDE6D" w14:textId="77777777" w:rsidR="005A599A" w:rsidRPr="0081170F" w:rsidRDefault="005A599A" w:rsidP="001E6F2B">
            <w:pPr>
              <w:spacing w:after="0" w:line="240" w:lineRule="auto"/>
              <w:ind w:left="0" w:firstLine="0"/>
              <w:jc w:val="both"/>
              <w:rPr>
                <w:rFonts w:ascii="Century Gothic" w:hAnsi="Century Gothic"/>
                <w:b/>
                <w:bCs/>
              </w:rPr>
            </w:pPr>
            <w:r w:rsidRPr="0081170F">
              <w:rPr>
                <w:rFonts w:ascii="Century Gothic" w:hAnsi="Century Gothic"/>
                <w:b/>
                <w:bCs/>
              </w:rPr>
              <w:t>Date of approval</w:t>
            </w:r>
          </w:p>
        </w:tc>
        <w:tc>
          <w:tcPr>
            <w:tcW w:w="2268" w:type="dxa"/>
            <w:shd w:val="clear" w:color="auto" w:fill="007B5F"/>
          </w:tcPr>
          <w:p w14:paraId="5B17B990" w14:textId="77777777" w:rsidR="005A599A" w:rsidRPr="0081170F" w:rsidRDefault="005A599A" w:rsidP="001E6F2B">
            <w:pPr>
              <w:spacing w:after="0" w:line="240" w:lineRule="auto"/>
              <w:ind w:left="0" w:firstLine="0"/>
              <w:jc w:val="both"/>
              <w:rPr>
                <w:rFonts w:ascii="Century Gothic" w:hAnsi="Century Gothic"/>
                <w:b/>
                <w:bCs/>
              </w:rPr>
            </w:pPr>
            <w:r w:rsidRPr="0081170F">
              <w:rPr>
                <w:rFonts w:ascii="Century Gothic" w:hAnsi="Century Gothic"/>
                <w:b/>
                <w:bCs/>
              </w:rPr>
              <w:t>Approved by</w:t>
            </w:r>
          </w:p>
        </w:tc>
        <w:tc>
          <w:tcPr>
            <w:tcW w:w="2268" w:type="dxa"/>
            <w:shd w:val="clear" w:color="auto" w:fill="007B5F"/>
            <w:vAlign w:val="center"/>
          </w:tcPr>
          <w:p w14:paraId="3836AB79" w14:textId="77777777" w:rsidR="005A599A" w:rsidRPr="0081170F" w:rsidRDefault="005A599A" w:rsidP="001E6F2B">
            <w:pPr>
              <w:spacing w:after="0" w:line="240" w:lineRule="auto"/>
              <w:ind w:left="0" w:firstLine="0"/>
              <w:jc w:val="both"/>
              <w:rPr>
                <w:rFonts w:ascii="Century Gothic" w:hAnsi="Century Gothic"/>
                <w:b/>
                <w:bCs/>
              </w:rPr>
            </w:pPr>
            <w:r w:rsidRPr="0081170F">
              <w:rPr>
                <w:rFonts w:ascii="Century Gothic" w:hAnsi="Century Gothic"/>
                <w:b/>
                <w:bCs/>
              </w:rPr>
              <w:t>Last Review date</w:t>
            </w:r>
          </w:p>
        </w:tc>
        <w:tc>
          <w:tcPr>
            <w:tcW w:w="2268" w:type="dxa"/>
            <w:shd w:val="clear" w:color="auto" w:fill="007B5F"/>
          </w:tcPr>
          <w:p w14:paraId="245D097D" w14:textId="77777777" w:rsidR="005A599A" w:rsidRPr="0081170F" w:rsidRDefault="005A599A" w:rsidP="001E6F2B">
            <w:pPr>
              <w:spacing w:after="0" w:line="240" w:lineRule="auto"/>
              <w:ind w:left="0" w:firstLine="0"/>
              <w:jc w:val="both"/>
              <w:rPr>
                <w:rFonts w:ascii="Century Gothic" w:hAnsi="Century Gothic"/>
                <w:b/>
                <w:bCs/>
              </w:rPr>
            </w:pPr>
            <w:r w:rsidRPr="0081170F">
              <w:rPr>
                <w:rFonts w:ascii="Century Gothic" w:hAnsi="Century Gothic"/>
                <w:b/>
                <w:bCs/>
              </w:rPr>
              <w:t>Next Review</w:t>
            </w:r>
            <w:r w:rsidRPr="0081170F">
              <w:rPr>
                <w:rFonts w:ascii="Century Gothic" w:hAnsi="Century Gothic"/>
              </w:rPr>
              <w:t xml:space="preserve"> </w:t>
            </w:r>
            <w:r w:rsidRPr="0081170F">
              <w:rPr>
                <w:rFonts w:ascii="Century Gothic" w:hAnsi="Century Gothic"/>
                <w:b/>
                <w:bCs/>
              </w:rPr>
              <w:t>date</w:t>
            </w:r>
          </w:p>
        </w:tc>
      </w:tr>
      <w:tr w:rsidR="005A599A" w:rsidRPr="0081170F" w14:paraId="4AF3027D" w14:textId="77777777" w:rsidTr="001E6F2B">
        <w:tc>
          <w:tcPr>
            <w:tcW w:w="2122" w:type="dxa"/>
          </w:tcPr>
          <w:p w14:paraId="1861A64E" w14:textId="75A8D02F" w:rsidR="005A599A" w:rsidRPr="0081170F" w:rsidRDefault="00BD24FA" w:rsidP="001E6F2B">
            <w:pPr>
              <w:spacing w:after="0" w:line="240" w:lineRule="auto"/>
              <w:ind w:left="0" w:firstLine="0"/>
              <w:jc w:val="both"/>
              <w:rPr>
                <w:rFonts w:ascii="Century Gothic" w:hAnsi="Century Gothic"/>
              </w:rPr>
            </w:pPr>
            <w:r>
              <w:rPr>
                <w:rFonts w:ascii="Century Gothic" w:hAnsi="Century Gothic"/>
              </w:rPr>
              <w:t>March 2026</w:t>
            </w:r>
          </w:p>
        </w:tc>
        <w:tc>
          <w:tcPr>
            <w:tcW w:w="2268" w:type="dxa"/>
          </w:tcPr>
          <w:p w14:paraId="7535C2BE" w14:textId="7F9EC744" w:rsidR="005A599A" w:rsidRPr="0081170F" w:rsidRDefault="00BD24FA" w:rsidP="001E6F2B">
            <w:pPr>
              <w:spacing w:after="0" w:line="240" w:lineRule="auto"/>
              <w:ind w:left="0" w:firstLine="0"/>
              <w:jc w:val="both"/>
              <w:rPr>
                <w:rFonts w:ascii="Century Gothic" w:hAnsi="Century Gothic"/>
              </w:rPr>
            </w:pPr>
            <w:r>
              <w:rPr>
                <w:rFonts w:ascii="Century Gothic" w:hAnsi="Century Gothic"/>
              </w:rPr>
              <w:t>Core Exec</w:t>
            </w:r>
          </w:p>
        </w:tc>
        <w:tc>
          <w:tcPr>
            <w:tcW w:w="2268" w:type="dxa"/>
          </w:tcPr>
          <w:p w14:paraId="2A7CED02" w14:textId="77777777" w:rsidR="005A599A" w:rsidRPr="0081170F" w:rsidRDefault="005A599A" w:rsidP="001E6F2B">
            <w:pPr>
              <w:spacing w:after="0" w:line="240" w:lineRule="auto"/>
              <w:ind w:left="0" w:firstLine="0"/>
              <w:jc w:val="both"/>
              <w:rPr>
                <w:rFonts w:ascii="Century Gothic" w:hAnsi="Century Gothic"/>
              </w:rPr>
            </w:pPr>
          </w:p>
        </w:tc>
        <w:tc>
          <w:tcPr>
            <w:tcW w:w="2268" w:type="dxa"/>
          </w:tcPr>
          <w:p w14:paraId="159D347B" w14:textId="14FEFEED" w:rsidR="005A599A" w:rsidRPr="0081170F" w:rsidRDefault="00041EF1" w:rsidP="001E6F2B">
            <w:pPr>
              <w:spacing w:after="0" w:line="240" w:lineRule="auto"/>
              <w:ind w:left="0" w:firstLine="0"/>
              <w:jc w:val="both"/>
              <w:rPr>
                <w:rFonts w:ascii="Century Gothic" w:hAnsi="Century Gothic"/>
              </w:rPr>
            </w:pPr>
            <w:r>
              <w:rPr>
                <w:rFonts w:ascii="Century Gothic" w:hAnsi="Century Gothic"/>
              </w:rPr>
              <w:t>March 2028</w:t>
            </w:r>
          </w:p>
        </w:tc>
      </w:tr>
    </w:tbl>
    <w:p w14:paraId="67B34AE7" w14:textId="77777777" w:rsidR="005A599A" w:rsidRPr="00F52C3A" w:rsidRDefault="005A599A" w:rsidP="00803513">
      <w:pPr>
        <w:spacing w:after="0" w:line="240" w:lineRule="auto"/>
        <w:jc w:val="both"/>
        <w:rPr>
          <w:rFonts w:ascii="Century Gothic" w:hAnsi="Century Gothic"/>
        </w:rPr>
      </w:pPr>
    </w:p>
    <w:p w14:paraId="644D636C" w14:textId="0B156946" w:rsidR="005A599A" w:rsidRPr="00F52C3A" w:rsidRDefault="005A599A" w:rsidP="00803513">
      <w:pPr>
        <w:spacing w:after="0" w:line="240" w:lineRule="auto"/>
        <w:jc w:val="both"/>
        <w:rPr>
          <w:rFonts w:ascii="Century Gothic" w:hAnsi="Century Gothic"/>
        </w:rPr>
      </w:pPr>
    </w:p>
    <w:p w14:paraId="59FA77A2" w14:textId="77777777" w:rsidR="002C442C" w:rsidRDefault="002C442C">
      <w:pPr>
        <w:spacing w:after="160" w:line="278" w:lineRule="auto"/>
        <w:ind w:left="0" w:firstLine="0"/>
        <w:rPr>
          <w:rFonts w:ascii="Arial" w:eastAsia="Arial" w:hAnsi="Arial" w:cs="Arial"/>
          <w:sz w:val="20"/>
          <w:szCs w:val="20"/>
          <w:highlight w:val="yellow"/>
        </w:rPr>
        <w:sectPr w:rsidR="002C442C">
          <w:headerReference w:type="default" r:id="rId11"/>
          <w:footerReference w:type="even" r:id="rId12"/>
          <w:footerReference w:type="default" r:id="rId13"/>
          <w:headerReference w:type="first" r:id="rId14"/>
          <w:footerReference w:type="first" r:id="rId15"/>
          <w:pgSz w:w="11900" w:h="16840"/>
          <w:pgMar w:top="992" w:right="1107" w:bottom="786" w:left="1076" w:header="720" w:footer="720" w:gutter="0"/>
          <w:cols w:space="720"/>
          <w:titlePg/>
        </w:sectPr>
      </w:pPr>
    </w:p>
    <w:p w14:paraId="70C51E18" w14:textId="77777777" w:rsidR="00B93FBC" w:rsidRPr="00311F3F" w:rsidRDefault="00B93FBC" w:rsidP="00B93FBC">
      <w:pPr>
        <w:pStyle w:val="Title"/>
        <w:rPr>
          <w:rFonts w:ascii="Century Gothic" w:hAnsi="Century Gothic"/>
          <w:color w:val="000000" w:themeColor="text1"/>
          <w:sz w:val="22"/>
          <w:szCs w:val="22"/>
        </w:rPr>
      </w:pPr>
      <w:r w:rsidRPr="00311F3F">
        <w:rPr>
          <w:rFonts w:ascii="Century Gothic" w:hAnsi="Century Gothic"/>
          <w:color w:val="000000" w:themeColor="text1"/>
          <w:sz w:val="22"/>
          <w:szCs w:val="22"/>
        </w:rPr>
        <w:lastRenderedPageBreak/>
        <w:t>Document Control Page</w:t>
      </w:r>
    </w:p>
    <w:tbl>
      <w:tblPr>
        <w:tblStyle w:val="TableGrid0"/>
        <w:tblW w:w="9150" w:type="dxa"/>
        <w:tblLook w:val="04A0" w:firstRow="1" w:lastRow="0" w:firstColumn="1" w:lastColumn="0" w:noHBand="0" w:noVBand="1"/>
      </w:tblPr>
      <w:tblGrid>
        <w:gridCol w:w="1134"/>
        <w:gridCol w:w="1012"/>
        <w:gridCol w:w="2233"/>
        <w:gridCol w:w="4771"/>
      </w:tblGrid>
      <w:tr w:rsidR="00B93FBC" w:rsidRPr="00DA6145" w14:paraId="3FABBBAB" w14:textId="77777777" w:rsidTr="00104FCE">
        <w:tc>
          <w:tcPr>
            <w:tcW w:w="1134" w:type="dxa"/>
            <w:shd w:val="clear" w:color="auto" w:fill="FFA400"/>
          </w:tcPr>
          <w:p w14:paraId="55207DB9" w14:textId="77777777" w:rsidR="00B93FBC" w:rsidRPr="00311F3F" w:rsidRDefault="00B93FBC" w:rsidP="002766A5">
            <w:pPr>
              <w:spacing w:after="0" w:line="240" w:lineRule="auto"/>
              <w:ind w:left="0"/>
              <w:jc w:val="center"/>
              <w:rPr>
                <w:rFonts w:ascii="Century Gothic" w:hAnsi="Century Gothic"/>
                <w:b/>
                <w:color w:val="000000" w:themeColor="text1"/>
              </w:rPr>
            </w:pPr>
            <w:r w:rsidRPr="00311F3F">
              <w:rPr>
                <w:rFonts w:ascii="Century Gothic" w:hAnsi="Century Gothic"/>
                <w:b/>
                <w:color w:val="000000" w:themeColor="text1"/>
              </w:rPr>
              <w:t>Revision</w:t>
            </w:r>
          </w:p>
        </w:tc>
        <w:tc>
          <w:tcPr>
            <w:tcW w:w="1012" w:type="dxa"/>
            <w:shd w:val="clear" w:color="auto" w:fill="FFA400"/>
          </w:tcPr>
          <w:p w14:paraId="5A83F78D" w14:textId="77777777" w:rsidR="00B93FBC" w:rsidRPr="00311F3F" w:rsidRDefault="00B93FBC" w:rsidP="002766A5">
            <w:pPr>
              <w:spacing w:after="0" w:line="240" w:lineRule="auto"/>
              <w:ind w:left="0"/>
              <w:jc w:val="center"/>
              <w:rPr>
                <w:rFonts w:ascii="Century Gothic" w:hAnsi="Century Gothic"/>
                <w:b/>
                <w:color w:val="000000" w:themeColor="text1"/>
              </w:rPr>
            </w:pPr>
            <w:r w:rsidRPr="00311F3F">
              <w:rPr>
                <w:rFonts w:ascii="Century Gothic" w:hAnsi="Century Gothic"/>
                <w:b/>
                <w:color w:val="000000" w:themeColor="text1"/>
              </w:rPr>
              <w:t>Date</w:t>
            </w:r>
          </w:p>
        </w:tc>
        <w:tc>
          <w:tcPr>
            <w:tcW w:w="2233" w:type="dxa"/>
            <w:shd w:val="clear" w:color="auto" w:fill="FFA400"/>
          </w:tcPr>
          <w:p w14:paraId="13BCB1CB" w14:textId="77777777" w:rsidR="00B93FBC" w:rsidRPr="00311F3F" w:rsidRDefault="00B93FBC" w:rsidP="002766A5">
            <w:pPr>
              <w:spacing w:after="0" w:line="240" w:lineRule="auto"/>
              <w:ind w:left="0" w:hanging="11"/>
              <w:jc w:val="center"/>
              <w:rPr>
                <w:rFonts w:ascii="Century Gothic" w:hAnsi="Century Gothic"/>
                <w:b/>
                <w:color w:val="000000" w:themeColor="text1"/>
              </w:rPr>
            </w:pPr>
            <w:r w:rsidRPr="00311F3F">
              <w:rPr>
                <w:rFonts w:ascii="Century Gothic" w:hAnsi="Century Gothic"/>
                <w:b/>
                <w:color w:val="000000" w:themeColor="text1"/>
              </w:rPr>
              <w:t>Change</w:t>
            </w:r>
          </w:p>
        </w:tc>
        <w:tc>
          <w:tcPr>
            <w:tcW w:w="4771" w:type="dxa"/>
            <w:shd w:val="clear" w:color="auto" w:fill="FFA400"/>
          </w:tcPr>
          <w:p w14:paraId="48FD7CDB" w14:textId="77777777" w:rsidR="00B93FBC" w:rsidRPr="00311F3F" w:rsidRDefault="00B93FBC" w:rsidP="002766A5">
            <w:pPr>
              <w:spacing w:after="0" w:line="240" w:lineRule="auto"/>
              <w:ind w:left="0"/>
              <w:jc w:val="center"/>
              <w:rPr>
                <w:rFonts w:ascii="Century Gothic" w:hAnsi="Century Gothic"/>
                <w:b/>
                <w:color w:val="000000" w:themeColor="text1"/>
              </w:rPr>
            </w:pPr>
            <w:r w:rsidRPr="00311F3F">
              <w:rPr>
                <w:rFonts w:ascii="Century Gothic" w:hAnsi="Century Gothic"/>
                <w:b/>
                <w:color w:val="000000" w:themeColor="text1"/>
              </w:rPr>
              <w:t>Origin of Change</w:t>
            </w:r>
          </w:p>
        </w:tc>
      </w:tr>
      <w:tr w:rsidR="00B93FBC" w:rsidRPr="00311F3F" w14:paraId="53688398" w14:textId="77777777" w:rsidTr="001E6F2B">
        <w:tc>
          <w:tcPr>
            <w:tcW w:w="1134" w:type="dxa"/>
          </w:tcPr>
          <w:p w14:paraId="3A4B6E5B" w14:textId="73A6E69D" w:rsidR="00B93FBC" w:rsidRPr="00311F3F" w:rsidRDefault="00B93FBC" w:rsidP="002766A5">
            <w:pPr>
              <w:spacing w:after="0" w:line="240" w:lineRule="auto"/>
              <w:ind w:left="0" w:firstLine="0"/>
              <w:rPr>
                <w:rFonts w:ascii="Century Gothic" w:hAnsi="Century Gothic"/>
                <w:color w:val="000000" w:themeColor="text1"/>
              </w:rPr>
            </w:pPr>
          </w:p>
        </w:tc>
        <w:tc>
          <w:tcPr>
            <w:tcW w:w="1012" w:type="dxa"/>
          </w:tcPr>
          <w:p w14:paraId="7AD56DB9" w14:textId="64EA0B58" w:rsidR="00B93FBC" w:rsidRPr="00311F3F" w:rsidRDefault="00B93FBC" w:rsidP="002766A5">
            <w:pPr>
              <w:spacing w:after="0" w:line="240" w:lineRule="auto"/>
              <w:ind w:left="0" w:firstLine="0"/>
              <w:jc w:val="center"/>
              <w:rPr>
                <w:rFonts w:ascii="Century Gothic" w:hAnsi="Century Gothic"/>
                <w:color w:val="000000" w:themeColor="text1"/>
              </w:rPr>
            </w:pPr>
          </w:p>
        </w:tc>
        <w:tc>
          <w:tcPr>
            <w:tcW w:w="2233" w:type="dxa"/>
          </w:tcPr>
          <w:p w14:paraId="161F6BFA" w14:textId="53793A7E" w:rsidR="00B93FBC" w:rsidRPr="00311F3F" w:rsidRDefault="00B93FBC" w:rsidP="002766A5">
            <w:pPr>
              <w:spacing w:after="0" w:line="240" w:lineRule="auto"/>
              <w:ind w:left="0" w:firstLine="0"/>
              <w:rPr>
                <w:rFonts w:ascii="Century Gothic" w:hAnsi="Century Gothic"/>
                <w:color w:val="000000" w:themeColor="text1"/>
              </w:rPr>
            </w:pPr>
          </w:p>
        </w:tc>
        <w:tc>
          <w:tcPr>
            <w:tcW w:w="4771" w:type="dxa"/>
          </w:tcPr>
          <w:p w14:paraId="4E7E03E7" w14:textId="6CC5D627" w:rsidR="00B93FBC" w:rsidRPr="00311F3F" w:rsidRDefault="00B93FBC" w:rsidP="002766A5">
            <w:pPr>
              <w:spacing w:after="0" w:line="240" w:lineRule="auto"/>
              <w:ind w:left="0" w:firstLine="0"/>
              <w:jc w:val="center"/>
              <w:rPr>
                <w:rFonts w:ascii="Century Gothic" w:eastAsia="Century Gothic" w:hAnsi="Century Gothic" w:cs="Century Gothic"/>
              </w:rPr>
            </w:pPr>
          </w:p>
        </w:tc>
      </w:tr>
      <w:tr w:rsidR="00B93FBC" w:rsidRPr="00311F3F" w14:paraId="303DC0B0" w14:textId="77777777" w:rsidTr="001E6F2B">
        <w:tc>
          <w:tcPr>
            <w:tcW w:w="1134" w:type="dxa"/>
          </w:tcPr>
          <w:p w14:paraId="1D00D094" w14:textId="77777777" w:rsidR="00B93FBC" w:rsidRPr="00311F3F" w:rsidRDefault="00B93FBC" w:rsidP="002766A5">
            <w:pPr>
              <w:spacing w:after="0" w:line="240" w:lineRule="auto"/>
              <w:ind w:left="0" w:firstLine="0"/>
              <w:rPr>
                <w:rFonts w:ascii="Century Gothic" w:hAnsi="Century Gothic"/>
                <w:color w:val="000000" w:themeColor="text1"/>
              </w:rPr>
            </w:pPr>
          </w:p>
        </w:tc>
        <w:tc>
          <w:tcPr>
            <w:tcW w:w="1012" w:type="dxa"/>
          </w:tcPr>
          <w:p w14:paraId="434E8E63" w14:textId="77777777" w:rsidR="00B93FBC" w:rsidRPr="00311F3F" w:rsidRDefault="00B93FBC" w:rsidP="002766A5">
            <w:pPr>
              <w:spacing w:after="0" w:line="240" w:lineRule="auto"/>
              <w:ind w:left="0" w:firstLine="0"/>
              <w:jc w:val="center"/>
              <w:rPr>
                <w:rFonts w:ascii="Century Gothic" w:hAnsi="Century Gothic"/>
                <w:color w:val="000000" w:themeColor="text1"/>
              </w:rPr>
            </w:pPr>
          </w:p>
        </w:tc>
        <w:tc>
          <w:tcPr>
            <w:tcW w:w="2233" w:type="dxa"/>
          </w:tcPr>
          <w:p w14:paraId="37B956E3" w14:textId="77777777" w:rsidR="00B93FBC" w:rsidRPr="00311F3F" w:rsidRDefault="00B93FBC" w:rsidP="002766A5">
            <w:pPr>
              <w:spacing w:after="0" w:line="240" w:lineRule="auto"/>
              <w:ind w:left="0" w:firstLine="0"/>
              <w:rPr>
                <w:rFonts w:ascii="Century Gothic" w:hAnsi="Century Gothic"/>
                <w:color w:val="000000" w:themeColor="text1"/>
              </w:rPr>
            </w:pPr>
          </w:p>
        </w:tc>
        <w:tc>
          <w:tcPr>
            <w:tcW w:w="4771" w:type="dxa"/>
          </w:tcPr>
          <w:p w14:paraId="5C472405" w14:textId="77777777" w:rsidR="00B93FBC" w:rsidRPr="00311F3F" w:rsidRDefault="00B93FBC" w:rsidP="002766A5">
            <w:pPr>
              <w:spacing w:after="0" w:line="240" w:lineRule="auto"/>
              <w:ind w:left="0" w:firstLine="0"/>
              <w:jc w:val="center"/>
              <w:rPr>
                <w:rFonts w:ascii="Century Gothic" w:eastAsia="Century Gothic" w:hAnsi="Century Gothic" w:cs="Century Gothic"/>
              </w:rPr>
            </w:pPr>
          </w:p>
        </w:tc>
      </w:tr>
    </w:tbl>
    <w:p w14:paraId="6B8D2D6A" w14:textId="77777777" w:rsidR="00B93FBC" w:rsidRDefault="00B93FBC" w:rsidP="002766A5">
      <w:pPr>
        <w:spacing w:after="0" w:line="240" w:lineRule="auto"/>
        <w:jc w:val="center"/>
        <w:rPr>
          <w:rFonts w:ascii="Century Gothic" w:hAnsi="Century Gothic"/>
          <w:color w:val="000000" w:themeColor="text1"/>
        </w:rPr>
      </w:pPr>
    </w:p>
    <w:p w14:paraId="7A76E6C4" w14:textId="77777777" w:rsidR="002766A5" w:rsidRPr="00311F3F" w:rsidRDefault="002766A5" w:rsidP="002766A5">
      <w:pPr>
        <w:spacing w:after="0" w:line="240" w:lineRule="auto"/>
        <w:jc w:val="center"/>
        <w:rPr>
          <w:rFonts w:ascii="Century Gothic" w:hAnsi="Century Gothic"/>
          <w:color w:val="000000" w:themeColor="text1"/>
        </w:rPr>
      </w:pPr>
    </w:p>
    <w:tbl>
      <w:tblPr>
        <w:tblStyle w:val="PlainTable2"/>
        <w:tblW w:w="9209" w:type="dxa"/>
        <w:tblLook w:val="04A0" w:firstRow="1" w:lastRow="0" w:firstColumn="1" w:lastColumn="0" w:noHBand="0" w:noVBand="1"/>
      </w:tblPr>
      <w:tblGrid>
        <w:gridCol w:w="9209"/>
      </w:tblGrid>
      <w:tr w:rsidR="00B93FBC" w:rsidRPr="00311F3F" w14:paraId="7D3AE72C" w14:textId="77777777" w:rsidTr="11F5F6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22143B7D" w14:textId="77777777" w:rsidR="00B93FBC" w:rsidRPr="00311F3F" w:rsidRDefault="00B93FBC" w:rsidP="002766A5">
            <w:pPr>
              <w:spacing w:after="0" w:line="240" w:lineRule="auto"/>
              <w:ind w:left="11" w:hanging="11"/>
              <w:jc w:val="center"/>
              <w:rPr>
                <w:rFonts w:ascii="Century Gothic" w:hAnsi="Century Gothic"/>
                <w:color w:val="000000" w:themeColor="text1"/>
              </w:rPr>
            </w:pPr>
            <w:r w:rsidRPr="00311F3F">
              <w:rPr>
                <w:rFonts w:ascii="Century Gothic" w:hAnsi="Century Gothic"/>
                <w:color w:val="000000" w:themeColor="text1"/>
              </w:rPr>
              <w:t>Other Policies and Documents Associated</w:t>
            </w:r>
          </w:p>
        </w:tc>
      </w:tr>
      <w:tr w:rsidR="00B93FBC" w:rsidRPr="00311F3F" w14:paraId="3F5BA76D" w14:textId="77777777" w:rsidTr="11F5F6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tcPr>
          <w:p w14:paraId="79947C4C" w14:textId="1A941D19" w:rsidR="00B93FBC" w:rsidRPr="000F6E25" w:rsidRDefault="72D871EE" w:rsidP="11F5F608">
            <w:pPr>
              <w:spacing w:after="0" w:line="240" w:lineRule="auto"/>
              <w:ind w:left="0" w:firstLine="0"/>
              <w:jc w:val="both"/>
              <w:rPr>
                <w:rFonts w:ascii="Century Gothic" w:eastAsia="Century Gothic" w:hAnsi="Century Gothic" w:cs="Century Gothic"/>
                <w:b w:val="0"/>
                <w:bCs w:val="0"/>
                <w:szCs w:val="22"/>
              </w:rPr>
            </w:pPr>
            <w:r w:rsidRPr="000F6E25">
              <w:rPr>
                <w:rFonts w:ascii="Century Gothic" w:eastAsia="Century Gothic" w:hAnsi="Century Gothic" w:cs="Century Gothic"/>
                <w:b w:val="0"/>
                <w:bCs w:val="0"/>
                <w:szCs w:val="22"/>
              </w:rPr>
              <w:t>Child Protection and Safeguarding Policy</w:t>
            </w:r>
          </w:p>
          <w:p w14:paraId="7C0CE86A" w14:textId="21E63AD2" w:rsidR="00B93FBC" w:rsidRPr="000F6E25" w:rsidRDefault="72D871EE" w:rsidP="11F5F608">
            <w:pPr>
              <w:spacing w:after="0" w:line="240" w:lineRule="auto"/>
              <w:ind w:left="0" w:firstLine="0"/>
              <w:jc w:val="both"/>
              <w:rPr>
                <w:rFonts w:ascii="Century Gothic" w:eastAsia="Century Gothic" w:hAnsi="Century Gothic" w:cs="Century Gothic"/>
                <w:b w:val="0"/>
                <w:bCs w:val="0"/>
                <w:szCs w:val="22"/>
              </w:rPr>
            </w:pPr>
            <w:r w:rsidRPr="000F6E25">
              <w:rPr>
                <w:rFonts w:ascii="Century Gothic" w:eastAsia="Century Gothic" w:hAnsi="Century Gothic" w:cs="Century Gothic"/>
                <w:b w:val="0"/>
                <w:bCs w:val="0"/>
                <w:szCs w:val="22"/>
              </w:rPr>
              <w:t>Behaviour Policy</w:t>
            </w:r>
          </w:p>
          <w:p w14:paraId="0321B64F" w14:textId="58A2EFBC" w:rsidR="00B93FBC" w:rsidRPr="00472E54" w:rsidRDefault="72D871EE" w:rsidP="11F5F608">
            <w:pPr>
              <w:spacing w:after="0" w:line="240" w:lineRule="auto"/>
              <w:ind w:left="0" w:firstLine="0"/>
              <w:jc w:val="both"/>
              <w:rPr>
                <w:rFonts w:ascii="Century Gothic" w:eastAsia="Century Gothic" w:hAnsi="Century Gothic" w:cs="Century Gothic"/>
                <w:b w:val="0"/>
                <w:bCs w:val="0"/>
                <w:sz w:val="28"/>
                <w:szCs w:val="28"/>
              </w:rPr>
            </w:pPr>
            <w:r w:rsidRPr="000F6E25">
              <w:rPr>
                <w:rFonts w:ascii="Century Gothic" w:eastAsia="Century Gothic" w:hAnsi="Century Gothic" w:cs="Century Gothic"/>
                <w:b w:val="0"/>
                <w:bCs w:val="0"/>
                <w:szCs w:val="22"/>
              </w:rPr>
              <w:t>Online Safety Policy</w:t>
            </w:r>
          </w:p>
        </w:tc>
      </w:tr>
    </w:tbl>
    <w:p w14:paraId="2EB4DF0C" w14:textId="77777777" w:rsidR="006A0CBC" w:rsidRDefault="006A0CBC">
      <w:pPr>
        <w:spacing w:after="160" w:line="278" w:lineRule="auto"/>
        <w:ind w:left="0" w:firstLine="0"/>
      </w:pPr>
    </w:p>
    <w:p w14:paraId="2DEB06A7" w14:textId="77777777" w:rsidR="006A0CBC" w:rsidRDefault="006A0CBC">
      <w:pPr>
        <w:spacing w:after="160" w:line="278" w:lineRule="auto"/>
        <w:ind w:left="0" w:firstLine="0"/>
      </w:pPr>
      <w:r>
        <w:br w:type="page"/>
      </w:r>
    </w:p>
    <w:p w14:paraId="2C6B11CE" w14:textId="77777777" w:rsidR="006A0CBC" w:rsidRPr="00C80054" w:rsidRDefault="006A0CBC" w:rsidP="006A0CBC">
      <w:pPr>
        <w:spacing w:after="0" w:line="240" w:lineRule="auto"/>
        <w:ind w:left="0"/>
        <w:jc w:val="both"/>
        <w:rPr>
          <w:rFonts w:ascii="Century Gothic" w:hAnsi="Century Gothic"/>
          <w:b/>
          <w:color w:val="000000" w:themeColor="text1"/>
          <w:sz w:val="32"/>
          <w:szCs w:val="32"/>
        </w:rPr>
      </w:pPr>
      <w:r w:rsidRPr="00C80054">
        <w:rPr>
          <w:rFonts w:ascii="Century Gothic" w:hAnsi="Century Gothic"/>
          <w:b/>
          <w:color w:val="000000" w:themeColor="text1"/>
          <w:sz w:val="32"/>
          <w:szCs w:val="32"/>
        </w:rPr>
        <w:lastRenderedPageBreak/>
        <w:t>Contents</w:t>
      </w:r>
    </w:p>
    <w:p w14:paraId="2296DD36" w14:textId="77777777" w:rsidR="006A0CBC" w:rsidRPr="00F52C3A" w:rsidRDefault="006A0CBC" w:rsidP="006A0CBC">
      <w:pPr>
        <w:spacing w:after="0" w:line="240" w:lineRule="auto"/>
        <w:ind w:left="0" w:firstLine="0"/>
        <w:jc w:val="both"/>
        <w:rPr>
          <w:rFonts w:ascii="Century Gothic" w:hAnsi="Century Gothic"/>
        </w:rPr>
      </w:pPr>
    </w:p>
    <w:p w14:paraId="2962BE5D" w14:textId="5DA12C3E" w:rsidR="00CA3297" w:rsidRDefault="006A0CBC" w:rsidP="60EFC20F">
      <w:pPr>
        <w:pStyle w:val="TOC2"/>
        <w:tabs>
          <w:tab w:val="clear" w:pos="9021"/>
          <w:tab w:val="left" w:pos="660"/>
          <w:tab w:val="right" w:leader="dot" w:pos="9015"/>
        </w:tabs>
      </w:pPr>
      <w:r>
        <w:fldChar w:fldCharType="begin"/>
      </w:r>
      <w:r>
        <w:instrText>TOC \o "1-2" \z \u \h</w:instrText>
      </w:r>
      <w:r>
        <w:fldChar w:fldCharType="separate"/>
      </w:r>
      <w:hyperlink w:anchor="_Toc1011243862" w:history="1">
        <w:r w:rsidR="60EFC20F">
          <w:t>1.</w:t>
        </w:r>
        <w:r>
          <w:tab/>
        </w:r>
        <w:r w:rsidR="60EFC20F">
          <w:t>Introduction and Aims</w:t>
        </w:r>
        <w:r>
          <w:tab/>
        </w:r>
        <w:r>
          <w:fldChar w:fldCharType="begin"/>
        </w:r>
        <w:r>
          <w:instrText>PAGEREF _Toc1011243862 \h</w:instrText>
        </w:r>
        <w:r>
          <w:fldChar w:fldCharType="separate"/>
        </w:r>
        <w:r w:rsidR="60EFC20F">
          <w:t>3</w:t>
        </w:r>
        <w:r>
          <w:fldChar w:fldCharType="end"/>
        </w:r>
      </w:hyperlink>
    </w:p>
    <w:p w14:paraId="4C2DC835" w14:textId="1D3ED41E" w:rsidR="00CA3297" w:rsidRDefault="00CA3297" w:rsidP="60EFC20F">
      <w:pPr>
        <w:pStyle w:val="TOC2"/>
        <w:tabs>
          <w:tab w:val="clear" w:pos="9021"/>
          <w:tab w:val="left" w:pos="660"/>
          <w:tab w:val="right" w:leader="dot" w:pos="9015"/>
        </w:tabs>
      </w:pPr>
      <w:hyperlink w:anchor="_Toc1727651186" w:history="1">
        <w:r w:rsidR="60EFC20F">
          <w:t>2.</w:t>
        </w:r>
        <w:r>
          <w:tab/>
        </w:r>
        <w:r w:rsidR="60EFC20F">
          <w:t>Management of the policy</w:t>
        </w:r>
        <w:r>
          <w:tab/>
        </w:r>
        <w:r>
          <w:fldChar w:fldCharType="begin"/>
        </w:r>
        <w:r>
          <w:instrText>PAGEREF _Toc1727651186 \h</w:instrText>
        </w:r>
        <w:r>
          <w:fldChar w:fldCharType="separate"/>
        </w:r>
        <w:r w:rsidR="60EFC20F">
          <w:t>4</w:t>
        </w:r>
        <w:r>
          <w:fldChar w:fldCharType="end"/>
        </w:r>
      </w:hyperlink>
    </w:p>
    <w:p w14:paraId="13666B9A" w14:textId="07B3DB4C" w:rsidR="00CA3297" w:rsidRDefault="00CA3297" w:rsidP="60EFC20F">
      <w:pPr>
        <w:pStyle w:val="TOC2"/>
        <w:tabs>
          <w:tab w:val="clear" w:pos="9021"/>
          <w:tab w:val="left" w:pos="660"/>
          <w:tab w:val="right" w:leader="dot" w:pos="9015"/>
        </w:tabs>
      </w:pPr>
      <w:hyperlink w:anchor="_Toc828364053" w:history="1">
        <w:r w:rsidR="60EFC20F">
          <w:t>3.</w:t>
        </w:r>
        <w:r>
          <w:tab/>
        </w:r>
        <w:r w:rsidR="60EFC20F">
          <w:t>Roles and responsibilities</w:t>
        </w:r>
        <w:r>
          <w:tab/>
        </w:r>
        <w:r>
          <w:fldChar w:fldCharType="begin"/>
        </w:r>
        <w:r>
          <w:instrText>PAGEREF _Toc828364053 \h</w:instrText>
        </w:r>
        <w:r>
          <w:fldChar w:fldCharType="separate"/>
        </w:r>
        <w:r w:rsidR="60EFC20F">
          <w:t>5</w:t>
        </w:r>
        <w:r>
          <w:fldChar w:fldCharType="end"/>
        </w:r>
      </w:hyperlink>
    </w:p>
    <w:p w14:paraId="5B3ABE52" w14:textId="4235867B" w:rsidR="00CA3297" w:rsidRDefault="00CA3297" w:rsidP="60EFC20F">
      <w:pPr>
        <w:pStyle w:val="TOC2"/>
        <w:tabs>
          <w:tab w:val="clear" w:pos="9021"/>
          <w:tab w:val="left" w:pos="660"/>
          <w:tab w:val="right" w:leader="dot" w:pos="9015"/>
        </w:tabs>
      </w:pPr>
      <w:hyperlink w:anchor="_Toc546869587" w:history="1">
        <w:r w:rsidR="60EFC20F">
          <w:t>4.</w:t>
        </w:r>
        <w:r>
          <w:tab/>
        </w:r>
        <w:r w:rsidR="60EFC20F">
          <w:t>Use of mobile phones by students</w:t>
        </w:r>
        <w:r>
          <w:tab/>
        </w:r>
        <w:r>
          <w:fldChar w:fldCharType="begin"/>
        </w:r>
        <w:r>
          <w:instrText>PAGEREF _Toc546869587 \h</w:instrText>
        </w:r>
        <w:r>
          <w:fldChar w:fldCharType="separate"/>
        </w:r>
        <w:r w:rsidR="60EFC20F">
          <w:t>5</w:t>
        </w:r>
        <w:r>
          <w:fldChar w:fldCharType="end"/>
        </w:r>
      </w:hyperlink>
    </w:p>
    <w:p w14:paraId="77A445A6" w14:textId="781D40E9" w:rsidR="00CA3297" w:rsidRDefault="00CA3297" w:rsidP="60EFC20F">
      <w:pPr>
        <w:pStyle w:val="TOC2"/>
        <w:tabs>
          <w:tab w:val="clear" w:pos="9021"/>
          <w:tab w:val="left" w:pos="660"/>
          <w:tab w:val="right" w:leader="dot" w:pos="9015"/>
        </w:tabs>
      </w:pPr>
      <w:hyperlink w:anchor="_Toc635482580" w:history="1">
        <w:r w:rsidR="60EFC20F">
          <w:t>5.</w:t>
        </w:r>
        <w:r>
          <w:tab/>
        </w:r>
        <w:r w:rsidR="60EFC20F">
          <w:t>Role of the parent</w:t>
        </w:r>
        <w:r>
          <w:tab/>
        </w:r>
        <w:r>
          <w:fldChar w:fldCharType="begin"/>
        </w:r>
        <w:r>
          <w:instrText>PAGEREF _Toc635482580 \h</w:instrText>
        </w:r>
        <w:r>
          <w:fldChar w:fldCharType="separate"/>
        </w:r>
        <w:r w:rsidR="60EFC20F">
          <w:t>6</w:t>
        </w:r>
        <w:r>
          <w:fldChar w:fldCharType="end"/>
        </w:r>
      </w:hyperlink>
    </w:p>
    <w:p w14:paraId="7410E6CA" w14:textId="38DA112B" w:rsidR="00CA3297" w:rsidRDefault="00CA3297" w:rsidP="60EFC20F">
      <w:pPr>
        <w:pStyle w:val="TOC2"/>
        <w:tabs>
          <w:tab w:val="clear" w:pos="9021"/>
          <w:tab w:val="left" w:pos="660"/>
          <w:tab w:val="right" w:leader="dot" w:pos="9015"/>
        </w:tabs>
      </w:pPr>
      <w:hyperlink w:anchor="_Toc1282726004" w:history="1">
        <w:r w:rsidR="60EFC20F">
          <w:t>6.</w:t>
        </w:r>
        <w:r>
          <w:tab/>
        </w:r>
        <w:r w:rsidR="60EFC20F">
          <w:t>Adaptions and Reasonable Adjustments</w:t>
        </w:r>
        <w:r>
          <w:tab/>
        </w:r>
        <w:r>
          <w:fldChar w:fldCharType="begin"/>
        </w:r>
        <w:r>
          <w:instrText>PAGEREF _Toc1282726004 \h</w:instrText>
        </w:r>
        <w:r>
          <w:fldChar w:fldCharType="separate"/>
        </w:r>
        <w:r w:rsidR="60EFC20F">
          <w:t>7</w:t>
        </w:r>
        <w:r>
          <w:fldChar w:fldCharType="end"/>
        </w:r>
      </w:hyperlink>
    </w:p>
    <w:p w14:paraId="4772CC64" w14:textId="70157DA9" w:rsidR="00CA3297" w:rsidRDefault="00CA3297" w:rsidP="60EFC20F">
      <w:pPr>
        <w:pStyle w:val="TOC2"/>
        <w:tabs>
          <w:tab w:val="clear" w:pos="9021"/>
          <w:tab w:val="left" w:pos="660"/>
          <w:tab w:val="right" w:leader="dot" w:pos="9015"/>
        </w:tabs>
      </w:pPr>
      <w:hyperlink w:anchor="_Toc1332738485" w:history="1">
        <w:r w:rsidR="60EFC20F">
          <w:t>7.</w:t>
        </w:r>
        <w:r>
          <w:tab/>
        </w:r>
        <w:r w:rsidR="60EFC20F">
          <w:t>Use of mobile phones by staff</w:t>
        </w:r>
        <w:r>
          <w:tab/>
        </w:r>
        <w:r>
          <w:fldChar w:fldCharType="begin"/>
        </w:r>
        <w:r>
          <w:instrText>PAGEREF _Toc1332738485 \h</w:instrText>
        </w:r>
        <w:r>
          <w:fldChar w:fldCharType="separate"/>
        </w:r>
        <w:r w:rsidR="60EFC20F">
          <w:t>7</w:t>
        </w:r>
        <w:r>
          <w:fldChar w:fldCharType="end"/>
        </w:r>
      </w:hyperlink>
    </w:p>
    <w:p w14:paraId="1A17FFA8" w14:textId="6FD15635" w:rsidR="00CA3297" w:rsidRDefault="00CA3297" w:rsidP="60EFC20F">
      <w:pPr>
        <w:pStyle w:val="TOC2"/>
        <w:tabs>
          <w:tab w:val="clear" w:pos="9021"/>
          <w:tab w:val="left" w:pos="660"/>
          <w:tab w:val="right" w:leader="dot" w:pos="9015"/>
        </w:tabs>
      </w:pPr>
      <w:hyperlink w:anchor="_Toc1151418006" w:history="1">
        <w:r w:rsidR="60EFC20F">
          <w:t>8.</w:t>
        </w:r>
        <w:r>
          <w:tab/>
        </w:r>
        <w:r w:rsidR="60EFC20F">
          <w:t>Use of mobile phones by families, visitors, and volunteers</w:t>
        </w:r>
        <w:r>
          <w:tab/>
        </w:r>
        <w:r>
          <w:fldChar w:fldCharType="begin"/>
        </w:r>
        <w:r>
          <w:instrText>PAGEREF _Toc1151418006 \h</w:instrText>
        </w:r>
        <w:r>
          <w:fldChar w:fldCharType="separate"/>
        </w:r>
        <w:r w:rsidR="60EFC20F">
          <w:t>8</w:t>
        </w:r>
        <w:r>
          <w:fldChar w:fldCharType="end"/>
        </w:r>
      </w:hyperlink>
    </w:p>
    <w:p w14:paraId="25B79604" w14:textId="4059D77D" w:rsidR="00CA3297" w:rsidRDefault="00CA3297" w:rsidP="60EFC20F">
      <w:pPr>
        <w:pStyle w:val="TOC2"/>
        <w:tabs>
          <w:tab w:val="clear" w:pos="9021"/>
          <w:tab w:val="left" w:pos="660"/>
          <w:tab w:val="right" w:leader="dot" w:pos="9015"/>
        </w:tabs>
      </w:pPr>
      <w:hyperlink w:anchor="_Toc251697391" w:history="1">
        <w:r w:rsidR="60EFC20F">
          <w:t>9.</w:t>
        </w:r>
        <w:r>
          <w:tab/>
        </w:r>
        <w:r w:rsidR="60EFC20F">
          <w:t>Loss, theft, or damage</w:t>
        </w:r>
        <w:r>
          <w:tab/>
        </w:r>
        <w:r>
          <w:fldChar w:fldCharType="begin"/>
        </w:r>
        <w:r>
          <w:instrText>PAGEREF _Toc251697391 \h</w:instrText>
        </w:r>
        <w:r>
          <w:fldChar w:fldCharType="separate"/>
        </w:r>
        <w:r w:rsidR="60EFC20F">
          <w:t>8</w:t>
        </w:r>
        <w:r>
          <w:fldChar w:fldCharType="end"/>
        </w:r>
      </w:hyperlink>
    </w:p>
    <w:p w14:paraId="0F02E3F5" w14:textId="6249B519" w:rsidR="00CA3297" w:rsidRDefault="00CA3297" w:rsidP="60EFC20F">
      <w:pPr>
        <w:pStyle w:val="TOC2"/>
        <w:tabs>
          <w:tab w:val="clear" w:pos="9021"/>
          <w:tab w:val="left" w:pos="660"/>
          <w:tab w:val="right" w:leader="dot" w:pos="9015"/>
        </w:tabs>
      </w:pPr>
      <w:hyperlink w:anchor="_Toc738999204" w:history="1">
        <w:r w:rsidR="60EFC20F">
          <w:t>10.</w:t>
        </w:r>
        <w:r>
          <w:tab/>
        </w:r>
        <w:r w:rsidR="60EFC20F">
          <w:t>Monitoring and review</w:t>
        </w:r>
        <w:r>
          <w:tab/>
        </w:r>
        <w:r>
          <w:fldChar w:fldCharType="begin"/>
        </w:r>
        <w:r>
          <w:instrText>PAGEREF _Toc738999204 \h</w:instrText>
        </w:r>
        <w:r>
          <w:fldChar w:fldCharType="separate"/>
        </w:r>
        <w:r w:rsidR="60EFC20F">
          <w:t>9</w:t>
        </w:r>
        <w:r>
          <w:fldChar w:fldCharType="end"/>
        </w:r>
      </w:hyperlink>
    </w:p>
    <w:p w14:paraId="33513B9A" w14:textId="7CEFF2EF" w:rsidR="001178B1" w:rsidRDefault="006A0CBC" w:rsidP="006A0CBC">
      <w:pPr>
        <w:spacing w:after="160" w:line="278" w:lineRule="auto"/>
        <w:ind w:left="0" w:firstLine="0"/>
        <w:rPr>
          <w:rFonts w:ascii="Century Gothic" w:hAnsi="Century Gothic"/>
          <w:b/>
          <w:sz w:val="24"/>
        </w:rPr>
        <w:sectPr w:rsidR="001178B1" w:rsidSect="005D24F9">
          <w:headerReference w:type="default" r:id="rId16"/>
          <w:footerReference w:type="default" r:id="rId17"/>
          <w:headerReference w:type="first" r:id="rId18"/>
          <w:pgSz w:w="11900" w:h="16840"/>
          <w:pgMar w:top="1440" w:right="1440" w:bottom="1440" w:left="1440" w:header="720" w:footer="720" w:gutter="0"/>
          <w:pgNumType w:start="1"/>
          <w:cols w:space="720"/>
          <w:titlePg/>
          <w:docGrid w:linePitch="299"/>
        </w:sectPr>
      </w:pPr>
      <w:r>
        <w:rPr>
          <w:rFonts w:ascii="Century Gothic" w:hAnsi="Century Gothic"/>
          <w:b/>
          <w:sz w:val="24"/>
        </w:rPr>
        <w:fldChar w:fldCharType="end"/>
      </w:r>
    </w:p>
    <w:p w14:paraId="2F6635E7" w14:textId="77777777" w:rsidR="00F7741B" w:rsidRPr="00D36580" w:rsidRDefault="00B943A1"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0" w:name="_Toc1011243862"/>
      <w:r w:rsidRPr="60EFC20F">
        <w:rPr>
          <w:rFonts w:ascii="Century Gothic" w:eastAsia="Arial" w:hAnsi="Century Gothic" w:cstheme="minorBidi"/>
          <w:color w:val="000000" w:themeColor="text1"/>
          <w:kern w:val="0"/>
          <w:sz w:val="32"/>
          <w:szCs w:val="32"/>
          <w:lang w:eastAsia="en-US"/>
          <w14:ligatures w14:val="none"/>
        </w:rPr>
        <w:lastRenderedPageBreak/>
        <w:t>Introduction and Aims</w:t>
      </w:r>
      <w:bookmarkEnd w:id="0"/>
      <w:r w:rsidRPr="60EFC20F">
        <w:rPr>
          <w:rFonts w:ascii="Century Gothic" w:eastAsia="Arial" w:hAnsi="Century Gothic" w:cstheme="minorBidi"/>
          <w:color w:val="000000" w:themeColor="text1"/>
          <w:kern w:val="0"/>
          <w:sz w:val="32"/>
          <w:szCs w:val="32"/>
          <w:lang w:eastAsia="en-US"/>
          <w14:ligatures w14:val="none"/>
        </w:rPr>
        <w:t xml:space="preserve"> </w:t>
      </w:r>
    </w:p>
    <w:p w14:paraId="0223EAB3" w14:textId="4D3C840B" w:rsidR="665F1695" w:rsidRDefault="665F1695" w:rsidP="665F1695">
      <w:pPr>
        <w:widowControl w:val="0"/>
      </w:pPr>
    </w:p>
    <w:p w14:paraId="335EB6E7" w14:textId="6A53031C" w:rsidR="6AB21A06" w:rsidRPr="00444E64" w:rsidRDefault="6AB21A06" w:rsidP="000F6E25">
      <w:pPr>
        <w:widowControl w:val="0"/>
        <w:jc w:val="both"/>
        <w:rPr>
          <w:rFonts w:ascii="Century Gothic" w:hAnsi="Century Gothic"/>
          <w:szCs w:val="22"/>
        </w:rPr>
      </w:pPr>
      <w:hyperlink r:id="rId19">
        <w:r w:rsidRPr="00444E64">
          <w:rPr>
            <w:rStyle w:val="Hyperlink"/>
            <w:rFonts w:ascii="Century Gothic" w:hAnsi="Century Gothic"/>
            <w:szCs w:val="22"/>
          </w:rPr>
          <w:t>Health economics analysis of restrictive school smartphone policies in secondary schools in England (SMART Schools) | BMJ Mental Health</w:t>
        </w:r>
      </w:hyperlink>
    </w:p>
    <w:p w14:paraId="0F307536" w14:textId="77777777" w:rsidR="00D36580" w:rsidRPr="009059D9" w:rsidRDefault="00D36580" w:rsidP="009059D9">
      <w:pPr>
        <w:spacing w:after="0" w:line="240" w:lineRule="auto"/>
        <w:ind w:left="-5"/>
        <w:jc w:val="both"/>
        <w:rPr>
          <w:rFonts w:ascii="Century Gothic" w:hAnsi="Century Gothic"/>
        </w:rPr>
      </w:pPr>
    </w:p>
    <w:p w14:paraId="7F2EB77B" w14:textId="55C40A0A" w:rsidR="00F7741B" w:rsidRPr="009059D9" w:rsidRDefault="09A1351F" w:rsidP="009059D9">
      <w:pPr>
        <w:pStyle w:val="ListParagraph"/>
        <w:numPr>
          <w:ilvl w:val="1"/>
          <w:numId w:val="8"/>
        </w:numPr>
        <w:spacing w:after="0" w:line="240" w:lineRule="auto"/>
        <w:ind w:left="851" w:hanging="851"/>
        <w:jc w:val="both"/>
        <w:rPr>
          <w:rFonts w:ascii="Century Gothic" w:hAnsi="Century Gothic"/>
        </w:rPr>
      </w:pPr>
      <w:r w:rsidRPr="11F5F608">
        <w:rPr>
          <w:rFonts w:ascii="Century Gothic" w:hAnsi="Century Gothic"/>
        </w:rPr>
        <w:t>W</w:t>
      </w:r>
      <w:r w:rsidR="00B943A1" w:rsidRPr="11F5F608">
        <w:rPr>
          <w:rFonts w:ascii="Century Gothic" w:hAnsi="Century Gothic"/>
        </w:rPr>
        <w:t xml:space="preserve">e recognise that mobile </w:t>
      </w:r>
      <w:r w:rsidR="3265BA3F" w:rsidRPr="11F5F608">
        <w:rPr>
          <w:rFonts w:ascii="Century Gothic" w:hAnsi="Century Gothic"/>
        </w:rPr>
        <w:t>devices</w:t>
      </w:r>
      <w:r w:rsidR="00B943A1" w:rsidRPr="11F5F608">
        <w:rPr>
          <w:rFonts w:ascii="Century Gothic" w:hAnsi="Century Gothic"/>
        </w:rPr>
        <w:t xml:space="preserve"> are an important part of everyday life for our students, families, and staff, as well as the wider school community.</w:t>
      </w:r>
    </w:p>
    <w:p w14:paraId="31FBD04E" w14:textId="77777777" w:rsidR="009059D9" w:rsidRPr="009059D9" w:rsidRDefault="009059D9" w:rsidP="009059D9">
      <w:pPr>
        <w:spacing w:after="0" w:line="240" w:lineRule="auto"/>
        <w:jc w:val="both"/>
        <w:rPr>
          <w:rFonts w:ascii="Century Gothic" w:hAnsi="Century Gothic"/>
        </w:rPr>
      </w:pPr>
    </w:p>
    <w:p w14:paraId="3E41DE59" w14:textId="1252A39F" w:rsidR="00F7741B" w:rsidRPr="00444E64" w:rsidRDefault="00B943A1" w:rsidP="009059D9">
      <w:pPr>
        <w:pStyle w:val="ListParagraph"/>
        <w:numPr>
          <w:ilvl w:val="1"/>
          <w:numId w:val="8"/>
        </w:numPr>
        <w:spacing w:after="0" w:line="240" w:lineRule="auto"/>
        <w:ind w:left="851" w:hanging="851"/>
        <w:jc w:val="both"/>
        <w:rPr>
          <w:rFonts w:ascii="Century Gothic" w:hAnsi="Century Gothic"/>
        </w:rPr>
      </w:pPr>
      <w:r w:rsidRPr="00444E64">
        <w:rPr>
          <w:rFonts w:ascii="Century Gothic" w:hAnsi="Century Gothic"/>
        </w:rPr>
        <w:t xml:space="preserve">We also recognise that mobile </w:t>
      </w:r>
      <w:r w:rsidR="3D4BCF2E" w:rsidRPr="00444E64">
        <w:rPr>
          <w:rFonts w:ascii="Century Gothic" w:hAnsi="Century Gothic"/>
        </w:rPr>
        <w:t>devices</w:t>
      </w:r>
      <w:r w:rsidRPr="00444E64">
        <w:rPr>
          <w:rFonts w:ascii="Century Gothic" w:hAnsi="Century Gothic"/>
        </w:rPr>
        <w:t xml:space="preserve"> have the potential to undermine our</w:t>
      </w:r>
      <w:r w:rsidR="788E9FA9" w:rsidRPr="00444E64">
        <w:rPr>
          <w:rFonts w:ascii="Century Gothic" w:hAnsi="Century Gothic"/>
        </w:rPr>
        <w:t xml:space="preserve"> school</w:t>
      </w:r>
      <w:r w:rsidRPr="00444E64">
        <w:rPr>
          <w:rFonts w:ascii="Century Gothic" w:hAnsi="Century Gothic"/>
        </w:rPr>
        <w:t xml:space="preserve"> values, pose a risk to child protection and safeguarding, and lead to a disruption to teaching and learning.  </w:t>
      </w:r>
    </w:p>
    <w:p w14:paraId="638DAA8A" w14:textId="77777777" w:rsidR="009059D9" w:rsidRPr="00444E64" w:rsidRDefault="009059D9" w:rsidP="009059D9">
      <w:pPr>
        <w:spacing w:after="0" w:line="240" w:lineRule="auto"/>
        <w:ind w:left="-6" w:hanging="11"/>
        <w:jc w:val="both"/>
        <w:rPr>
          <w:rFonts w:ascii="Century Gothic" w:hAnsi="Century Gothic"/>
        </w:rPr>
      </w:pPr>
    </w:p>
    <w:p w14:paraId="7FFBCF20" w14:textId="2AE4C58E" w:rsidR="00F7741B" w:rsidRPr="00444E64" w:rsidRDefault="00B943A1" w:rsidP="1E936223">
      <w:pPr>
        <w:pStyle w:val="ListParagraph"/>
        <w:numPr>
          <w:ilvl w:val="1"/>
          <w:numId w:val="8"/>
        </w:numPr>
        <w:spacing w:after="0" w:line="240" w:lineRule="auto"/>
        <w:ind w:left="851" w:hanging="851"/>
        <w:jc w:val="both"/>
        <w:rPr>
          <w:rFonts w:ascii="Century Gothic" w:hAnsi="Century Gothic"/>
        </w:rPr>
      </w:pPr>
      <w:r w:rsidRPr="00444E64">
        <w:rPr>
          <w:rFonts w:ascii="Century Gothic" w:hAnsi="Century Gothic"/>
        </w:rPr>
        <w:t xml:space="preserve">The safeguarding of our students is paramount, and disruption free teaching and learning is a priority: this is why the use of mobile </w:t>
      </w:r>
      <w:r w:rsidR="7F7F8E1A" w:rsidRPr="00444E64">
        <w:rPr>
          <w:rFonts w:ascii="Century Gothic" w:hAnsi="Century Gothic"/>
        </w:rPr>
        <w:t>devices</w:t>
      </w:r>
      <w:r w:rsidRPr="00444E64">
        <w:rPr>
          <w:rFonts w:ascii="Century Gothic" w:hAnsi="Century Gothic"/>
        </w:rPr>
        <w:t xml:space="preserve"> is prohibited</w:t>
      </w:r>
      <w:r w:rsidR="5536DCFF" w:rsidRPr="00444E64">
        <w:rPr>
          <w:rFonts w:ascii="Century Gothic" w:hAnsi="Century Gothic"/>
        </w:rPr>
        <w:t xml:space="preserve"> at </w:t>
      </w:r>
      <w:r w:rsidR="00444E64" w:rsidRPr="00444E64">
        <w:rPr>
          <w:rFonts w:ascii="Century Gothic" w:hAnsi="Century Gothic"/>
        </w:rPr>
        <w:t>Cabot Primary School.</w:t>
      </w:r>
      <w:r w:rsidR="625A4758" w:rsidRPr="00444E64">
        <w:rPr>
          <w:rFonts w:ascii="Century Gothic" w:hAnsi="Century Gothic"/>
        </w:rPr>
        <w:t xml:space="preserve">  </w:t>
      </w:r>
    </w:p>
    <w:p w14:paraId="0BCF9176" w14:textId="77777777" w:rsidR="009059D9" w:rsidRPr="009059D9" w:rsidRDefault="009059D9" w:rsidP="009059D9">
      <w:pPr>
        <w:spacing w:after="0" w:line="240" w:lineRule="auto"/>
        <w:ind w:left="-6" w:hanging="11"/>
        <w:jc w:val="both"/>
        <w:rPr>
          <w:rFonts w:ascii="Century Gothic" w:hAnsi="Century Gothic"/>
        </w:rPr>
      </w:pPr>
    </w:p>
    <w:p w14:paraId="7A45F3CF" w14:textId="77777777" w:rsidR="00F7741B" w:rsidRDefault="00B943A1" w:rsidP="009059D9">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Our policy aims to: </w:t>
      </w:r>
    </w:p>
    <w:p w14:paraId="2D0E399D" w14:textId="77777777" w:rsidR="009059D9" w:rsidRPr="009059D9" w:rsidRDefault="009059D9" w:rsidP="009059D9">
      <w:pPr>
        <w:spacing w:after="0" w:line="240" w:lineRule="auto"/>
        <w:ind w:left="-6" w:hanging="11"/>
        <w:jc w:val="both"/>
        <w:rPr>
          <w:rFonts w:ascii="Century Gothic" w:hAnsi="Century Gothic"/>
        </w:rPr>
      </w:pPr>
    </w:p>
    <w:p w14:paraId="68A74FB2" w14:textId="43C5EE1B" w:rsidR="00F7741B" w:rsidRPr="009059D9" w:rsidRDefault="00B943A1" w:rsidP="00737140">
      <w:pPr>
        <w:numPr>
          <w:ilvl w:val="0"/>
          <w:numId w:val="2"/>
        </w:numPr>
        <w:spacing w:after="0" w:line="240" w:lineRule="auto"/>
        <w:ind w:left="1701" w:hanging="850"/>
        <w:jc w:val="both"/>
        <w:rPr>
          <w:rFonts w:ascii="Century Gothic" w:hAnsi="Century Gothic"/>
        </w:rPr>
      </w:pPr>
      <w:r w:rsidRPr="11F5F608">
        <w:rPr>
          <w:rFonts w:ascii="Century Gothic" w:hAnsi="Century Gothic"/>
        </w:rPr>
        <w:t xml:space="preserve">Promote, and set an example for, safe and responsible </w:t>
      </w:r>
      <w:r w:rsidR="5D39E96B" w:rsidRPr="11F5F608">
        <w:rPr>
          <w:rFonts w:ascii="Century Gothic" w:hAnsi="Century Gothic"/>
        </w:rPr>
        <w:t>device</w:t>
      </w:r>
      <w:r w:rsidRPr="11F5F608">
        <w:rPr>
          <w:rFonts w:ascii="Century Gothic" w:hAnsi="Century Gothic"/>
        </w:rPr>
        <w:t xml:space="preserve"> use. </w:t>
      </w:r>
    </w:p>
    <w:p w14:paraId="75A95779" w14:textId="006E54C2" w:rsidR="00F7741B" w:rsidRPr="009059D9" w:rsidRDefault="00B943A1" w:rsidP="00737140">
      <w:pPr>
        <w:numPr>
          <w:ilvl w:val="0"/>
          <w:numId w:val="2"/>
        </w:numPr>
        <w:spacing w:after="0" w:line="240" w:lineRule="auto"/>
        <w:ind w:left="1701" w:hanging="850"/>
        <w:jc w:val="both"/>
        <w:rPr>
          <w:rFonts w:ascii="Century Gothic" w:hAnsi="Century Gothic"/>
        </w:rPr>
      </w:pPr>
      <w:r w:rsidRPr="11F5F608">
        <w:rPr>
          <w:rFonts w:ascii="Century Gothic" w:hAnsi="Century Gothic"/>
        </w:rPr>
        <w:t xml:space="preserve">Set clear guidelines for the use of mobile </w:t>
      </w:r>
      <w:r w:rsidR="51F5CF49" w:rsidRPr="4CA6F604">
        <w:rPr>
          <w:rFonts w:ascii="Century Gothic" w:hAnsi="Century Gothic"/>
        </w:rPr>
        <w:t>device</w:t>
      </w:r>
      <w:r w:rsidR="77B9D9AE" w:rsidRPr="4CA6F604">
        <w:rPr>
          <w:rFonts w:ascii="Century Gothic" w:hAnsi="Century Gothic"/>
        </w:rPr>
        <w:t>s</w:t>
      </w:r>
      <w:r w:rsidRPr="11F5F608">
        <w:rPr>
          <w:rFonts w:ascii="Century Gothic" w:hAnsi="Century Gothic"/>
        </w:rPr>
        <w:t xml:space="preserve"> for students, staff, families, and visitors. </w:t>
      </w:r>
    </w:p>
    <w:p w14:paraId="423BC2B2" w14:textId="77777777" w:rsidR="009059D9" w:rsidRDefault="009059D9" w:rsidP="009059D9">
      <w:pPr>
        <w:spacing w:after="0" w:line="240" w:lineRule="auto"/>
        <w:ind w:left="-5"/>
        <w:jc w:val="both"/>
        <w:rPr>
          <w:rFonts w:ascii="Century Gothic" w:hAnsi="Century Gothic"/>
        </w:rPr>
      </w:pPr>
    </w:p>
    <w:p w14:paraId="7C8DA7CD" w14:textId="77777777" w:rsidR="00F7741B" w:rsidRDefault="00B943A1" w:rsidP="009059D9">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This policy also aims to address some of the challenges posed by mobile phones in school, such as: </w:t>
      </w:r>
    </w:p>
    <w:p w14:paraId="361768EC" w14:textId="77777777" w:rsidR="009059D9" w:rsidRPr="009059D9" w:rsidRDefault="009059D9" w:rsidP="009059D9">
      <w:pPr>
        <w:spacing w:after="0" w:line="240" w:lineRule="auto"/>
        <w:ind w:left="-5"/>
        <w:jc w:val="both"/>
        <w:rPr>
          <w:rFonts w:ascii="Century Gothic" w:hAnsi="Century Gothic"/>
        </w:rPr>
      </w:pPr>
    </w:p>
    <w:p w14:paraId="616B6493" w14:textId="77777777" w:rsidR="00F7741B" w:rsidRPr="009059D9" w:rsidRDefault="00B943A1" w:rsidP="00BA1FD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Risks to child protection </w:t>
      </w:r>
    </w:p>
    <w:p w14:paraId="6FFE340A" w14:textId="77777777" w:rsidR="00F7741B" w:rsidRPr="009059D9" w:rsidRDefault="00B943A1" w:rsidP="00BA1FD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Data protection issues </w:t>
      </w:r>
    </w:p>
    <w:p w14:paraId="061F5F45" w14:textId="77777777" w:rsidR="00F7741B" w:rsidRPr="009059D9" w:rsidRDefault="00B943A1" w:rsidP="00BA1FD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Potential for lesson disruption </w:t>
      </w:r>
    </w:p>
    <w:p w14:paraId="7C968273" w14:textId="77777777" w:rsidR="00F7741B" w:rsidRPr="009059D9" w:rsidRDefault="00B943A1" w:rsidP="00BA1FD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Risk of theft, loss, or damage </w:t>
      </w:r>
    </w:p>
    <w:p w14:paraId="3517724F" w14:textId="77777777" w:rsidR="00F7741B" w:rsidRPr="009059D9" w:rsidRDefault="00B943A1" w:rsidP="00BA1FD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Appropriate use of technology in the classroom </w:t>
      </w:r>
    </w:p>
    <w:p w14:paraId="7875C48D" w14:textId="77777777" w:rsidR="009059D9" w:rsidRDefault="009059D9" w:rsidP="009059D9">
      <w:pPr>
        <w:spacing w:after="0" w:line="240" w:lineRule="auto"/>
        <w:ind w:left="-5"/>
        <w:jc w:val="both"/>
        <w:rPr>
          <w:rFonts w:ascii="Century Gothic" w:hAnsi="Century Gothic"/>
        </w:rPr>
      </w:pPr>
    </w:p>
    <w:p w14:paraId="5F891657" w14:textId="65DFE6D2" w:rsidR="00F7741B" w:rsidRDefault="00B943A1" w:rsidP="11F5F608">
      <w:pPr>
        <w:pStyle w:val="ListParagraph"/>
        <w:numPr>
          <w:ilvl w:val="1"/>
          <w:numId w:val="8"/>
        </w:numPr>
        <w:spacing w:after="0" w:line="240" w:lineRule="auto"/>
        <w:ind w:left="851" w:hanging="851"/>
        <w:jc w:val="both"/>
      </w:pPr>
      <w:r w:rsidRPr="11F5F608">
        <w:rPr>
          <w:rFonts w:ascii="Century Gothic" w:hAnsi="Century Gothic"/>
        </w:rPr>
        <w:t xml:space="preserve">As with the DfE’s non-statutory mobile phone guidance all devices with communications and smart technology are included in the term ‘mobile phones’, such as smart watches, for the purposes of this policy. </w:t>
      </w:r>
      <w:hyperlink r:id="rId20">
        <w:r w:rsidR="4590A9D7" w:rsidRPr="11F5F608">
          <w:rPr>
            <w:rStyle w:val="Hyperlink"/>
            <w:rFonts w:ascii="Century Gothic" w:eastAsia="Century Gothic" w:hAnsi="Century Gothic" w:cs="Century Gothic"/>
          </w:rPr>
          <w:t>Mobile phones in schools - GOV.UK</w:t>
        </w:r>
      </w:hyperlink>
    </w:p>
    <w:p w14:paraId="47580201" w14:textId="77777777" w:rsidR="009059D9" w:rsidRPr="009059D9" w:rsidRDefault="009059D9" w:rsidP="009059D9">
      <w:pPr>
        <w:spacing w:after="0" w:line="240" w:lineRule="auto"/>
        <w:ind w:left="-5"/>
        <w:jc w:val="both"/>
        <w:rPr>
          <w:rFonts w:ascii="Century Gothic" w:hAnsi="Century Gothic"/>
        </w:rPr>
      </w:pPr>
    </w:p>
    <w:p w14:paraId="292AF90C" w14:textId="77777777" w:rsidR="00F7741B" w:rsidRPr="009059D9" w:rsidRDefault="00B943A1"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1" w:name="_Toc1727651186"/>
      <w:r w:rsidRPr="60EFC20F">
        <w:rPr>
          <w:rFonts w:ascii="Century Gothic" w:eastAsia="Arial" w:hAnsi="Century Gothic" w:cstheme="minorBidi"/>
          <w:color w:val="000000" w:themeColor="text1"/>
          <w:kern w:val="0"/>
          <w:sz w:val="32"/>
          <w:szCs w:val="32"/>
          <w:lang w:eastAsia="en-US"/>
          <w14:ligatures w14:val="none"/>
        </w:rPr>
        <w:t>Management of the policy</w:t>
      </w:r>
      <w:bookmarkEnd w:id="1"/>
      <w:r w:rsidRPr="60EFC20F">
        <w:rPr>
          <w:rFonts w:ascii="Century Gothic" w:eastAsia="Arial" w:hAnsi="Century Gothic" w:cstheme="minorBidi"/>
          <w:color w:val="000000" w:themeColor="text1"/>
          <w:kern w:val="0"/>
          <w:sz w:val="32"/>
          <w:szCs w:val="32"/>
          <w:lang w:eastAsia="en-US"/>
          <w14:ligatures w14:val="none"/>
        </w:rPr>
        <w:t xml:space="preserve"> </w:t>
      </w:r>
    </w:p>
    <w:p w14:paraId="07230456" w14:textId="77777777" w:rsidR="009059D9" w:rsidRDefault="009059D9" w:rsidP="009059D9">
      <w:pPr>
        <w:tabs>
          <w:tab w:val="center" w:pos="5324"/>
        </w:tabs>
        <w:spacing w:after="0" w:line="240" w:lineRule="auto"/>
        <w:ind w:left="-15" w:firstLine="0"/>
        <w:jc w:val="both"/>
        <w:rPr>
          <w:rFonts w:ascii="Century Gothic" w:hAnsi="Century Gothic"/>
          <w:b/>
        </w:rPr>
      </w:pPr>
    </w:p>
    <w:p w14:paraId="70A11B58" w14:textId="6623F65C" w:rsidR="00F7741B" w:rsidRPr="009059D9" w:rsidRDefault="00B943A1" w:rsidP="00F42E83">
      <w:pPr>
        <w:tabs>
          <w:tab w:val="center" w:pos="5324"/>
        </w:tabs>
        <w:spacing w:after="0" w:line="240" w:lineRule="auto"/>
        <w:ind w:left="1985" w:hanging="2000"/>
        <w:jc w:val="both"/>
        <w:rPr>
          <w:rFonts w:ascii="Century Gothic" w:hAnsi="Century Gothic"/>
        </w:rPr>
      </w:pPr>
      <w:r w:rsidRPr="11F5F608">
        <w:rPr>
          <w:rFonts w:ascii="Century Gothic" w:hAnsi="Century Gothic"/>
          <w:b/>
          <w:bCs/>
        </w:rPr>
        <w:t xml:space="preserve">School: </w:t>
      </w:r>
      <w:r>
        <w:tab/>
      </w:r>
      <w:r w:rsidR="00021ED5">
        <w:tab/>
      </w:r>
      <w:r w:rsidRPr="11F5F608">
        <w:rPr>
          <w:rFonts w:ascii="Century Gothic" w:hAnsi="Century Gothic"/>
        </w:rPr>
        <w:t xml:space="preserve">This policy is managed by the </w:t>
      </w:r>
      <w:r w:rsidR="2CB5F809" w:rsidRPr="11F5F608">
        <w:rPr>
          <w:rFonts w:ascii="Century Gothic" w:hAnsi="Century Gothic"/>
        </w:rPr>
        <w:t>trust and localised in every setting every two years</w:t>
      </w:r>
    </w:p>
    <w:p w14:paraId="55615B1E" w14:textId="77777777" w:rsidR="00C20DDD" w:rsidRDefault="00C20DDD" w:rsidP="009059D9">
      <w:pPr>
        <w:tabs>
          <w:tab w:val="center" w:pos="2972"/>
        </w:tabs>
        <w:spacing w:after="0" w:line="240" w:lineRule="auto"/>
        <w:ind w:left="-15" w:firstLine="0"/>
        <w:jc w:val="both"/>
        <w:rPr>
          <w:rFonts w:ascii="Century Gothic" w:hAnsi="Century Gothic"/>
          <w:b/>
        </w:rPr>
      </w:pPr>
    </w:p>
    <w:p w14:paraId="6FA304F0" w14:textId="04F4A336" w:rsidR="00F7741B" w:rsidRPr="009059D9" w:rsidRDefault="00B943A1" w:rsidP="00F42E83">
      <w:pPr>
        <w:tabs>
          <w:tab w:val="center" w:pos="5324"/>
        </w:tabs>
        <w:spacing w:after="0" w:line="240" w:lineRule="auto"/>
        <w:ind w:left="1985" w:hanging="2000"/>
        <w:jc w:val="both"/>
        <w:rPr>
          <w:rFonts w:ascii="Century Gothic" w:hAnsi="Century Gothic"/>
        </w:rPr>
      </w:pPr>
      <w:r w:rsidRPr="11F5F608">
        <w:rPr>
          <w:rFonts w:ascii="Century Gothic" w:hAnsi="Century Gothic"/>
          <w:b/>
          <w:bCs/>
        </w:rPr>
        <w:t>Approval:</w:t>
      </w:r>
      <w:r>
        <w:tab/>
      </w:r>
      <w:r w:rsidRPr="11F5F608">
        <w:rPr>
          <w:rFonts w:ascii="Century Gothic" w:hAnsi="Century Gothic"/>
        </w:rPr>
        <w:t xml:space="preserve">Updated </w:t>
      </w:r>
      <w:r w:rsidR="1D1BDCB6" w:rsidRPr="11F5F608">
        <w:rPr>
          <w:rFonts w:ascii="Century Gothic" w:hAnsi="Century Gothic"/>
        </w:rPr>
        <w:t>March 2026</w:t>
      </w:r>
    </w:p>
    <w:p w14:paraId="542AF80D" w14:textId="77777777" w:rsidR="00C20DDD" w:rsidRDefault="00C20DDD" w:rsidP="009059D9">
      <w:pPr>
        <w:tabs>
          <w:tab w:val="center" w:pos="2382"/>
        </w:tabs>
        <w:spacing w:after="0" w:line="240" w:lineRule="auto"/>
        <w:ind w:left="-15" w:firstLine="0"/>
        <w:jc w:val="both"/>
        <w:rPr>
          <w:rFonts w:ascii="Century Gothic" w:hAnsi="Century Gothic"/>
          <w:b/>
        </w:rPr>
      </w:pPr>
    </w:p>
    <w:p w14:paraId="5C0162B2" w14:textId="711A0F90" w:rsidR="00F7741B" w:rsidRPr="009059D9" w:rsidRDefault="00B943A1" w:rsidP="00F42E83">
      <w:pPr>
        <w:tabs>
          <w:tab w:val="center" w:pos="5324"/>
        </w:tabs>
        <w:spacing w:after="0" w:line="240" w:lineRule="auto"/>
        <w:ind w:left="1985" w:hanging="2000"/>
        <w:jc w:val="both"/>
        <w:rPr>
          <w:rFonts w:ascii="Century Gothic" w:hAnsi="Century Gothic"/>
        </w:rPr>
      </w:pPr>
      <w:r w:rsidRPr="11F5F608">
        <w:rPr>
          <w:rFonts w:ascii="Century Gothic" w:hAnsi="Century Gothic"/>
          <w:b/>
          <w:bCs/>
        </w:rPr>
        <w:t>Next review due:</w:t>
      </w:r>
      <w:r w:rsidRPr="11F5F608">
        <w:rPr>
          <w:rFonts w:ascii="Century Gothic" w:hAnsi="Century Gothic"/>
        </w:rPr>
        <w:t xml:space="preserve"> </w:t>
      </w:r>
      <w:r w:rsidR="00F42E83">
        <w:rPr>
          <w:rFonts w:ascii="Century Gothic" w:hAnsi="Century Gothic"/>
        </w:rPr>
        <w:tab/>
      </w:r>
      <w:r w:rsidR="2690B6E8" w:rsidRPr="11F5F608">
        <w:rPr>
          <w:rFonts w:ascii="Century Gothic" w:hAnsi="Century Gothic"/>
        </w:rPr>
        <w:t>March 2028</w:t>
      </w:r>
    </w:p>
    <w:p w14:paraId="51052151" w14:textId="77777777" w:rsidR="00C20DDD" w:rsidRDefault="00C20DDD" w:rsidP="009059D9">
      <w:pPr>
        <w:spacing w:after="0" w:line="240" w:lineRule="auto"/>
        <w:ind w:left="-5"/>
        <w:jc w:val="both"/>
        <w:rPr>
          <w:rFonts w:ascii="Century Gothic" w:hAnsi="Century Gothic"/>
        </w:rPr>
      </w:pPr>
    </w:p>
    <w:p w14:paraId="3C343C14" w14:textId="77777777" w:rsidR="00F7741B" w:rsidRPr="009059D9" w:rsidRDefault="00B943A1" w:rsidP="009059D9">
      <w:pPr>
        <w:spacing w:after="0" w:line="240" w:lineRule="auto"/>
        <w:ind w:left="-5"/>
        <w:jc w:val="both"/>
        <w:rPr>
          <w:rFonts w:ascii="Century Gothic" w:hAnsi="Century Gothic"/>
        </w:rPr>
      </w:pPr>
      <w:r w:rsidRPr="009059D9">
        <w:rPr>
          <w:rFonts w:ascii="Century Gothic" w:hAnsi="Century Gothic"/>
        </w:rPr>
        <w:t xml:space="preserve">This policy meets the requirements of the Department for Education’s non-statutory </w:t>
      </w:r>
      <w:hyperlink r:id="rId21">
        <w:r w:rsidRPr="009059D9">
          <w:rPr>
            <w:rFonts w:ascii="Century Gothic" w:hAnsi="Century Gothic"/>
            <w:color w:val="0072CC"/>
            <w:u w:val="single" w:color="0072CC"/>
          </w:rPr>
          <w:t>mobile phone guidance</w:t>
        </w:r>
      </w:hyperlink>
      <w:hyperlink r:id="rId22">
        <w:r w:rsidRPr="009059D9">
          <w:rPr>
            <w:rFonts w:ascii="Century Gothic" w:hAnsi="Century Gothic"/>
          </w:rPr>
          <w:t xml:space="preserve"> </w:t>
        </w:r>
      </w:hyperlink>
      <w:r w:rsidRPr="009059D9">
        <w:rPr>
          <w:rFonts w:ascii="Century Gothic" w:hAnsi="Century Gothic"/>
        </w:rPr>
        <w:t xml:space="preserve">and behaviour guidance. Further guidance that should be considered alongside this policy is </w:t>
      </w:r>
      <w:hyperlink r:id="rId23">
        <w:r w:rsidRPr="009059D9">
          <w:rPr>
            <w:rFonts w:ascii="Century Gothic" w:hAnsi="Century Gothic"/>
            <w:color w:val="0072CC"/>
            <w:u w:val="single" w:color="0072CC"/>
          </w:rPr>
          <w:t>Keeping</w:t>
        </w:r>
      </w:hyperlink>
      <w:hyperlink r:id="rId24">
        <w:r w:rsidRPr="009059D9">
          <w:rPr>
            <w:rFonts w:ascii="Century Gothic" w:hAnsi="Century Gothic"/>
            <w:color w:val="0072CC"/>
          </w:rPr>
          <w:t xml:space="preserve"> </w:t>
        </w:r>
      </w:hyperlink>
      <w:hyperlink r:id="rId25">
        <w:r w:rsidRPr="009059D9">
          <w:rPr>
            <w:rFonts w:ascii="Century Gothic" w:hAnsi="Century Gothic"/>
            <w:color w:val="0072CC"/>
            <w:u w:val="single" w:color="0072CC"/>
          </w:rPr>
          <w:t>Children Safe in Education</w:t>
        </w:r>
      </w:hyperlink>
      <w:hyperlink r:id="rId26">
        <w:r w:rsidRPr="009059D9">
          <w:rPr>
            <w:rFonts w:ascii="Century Gothic" w:hAnsi="Century Gothic"/>
          </w:rPr>
          <w:t>.</w:t>
        </w:r>
      </w:hyperlink>
      <w:r w:rsidRPr="009059D9">
        <w:rPr>
          <w:rFonts w:ascii="Century Gothic" w:hAnsi="Century Gothic"/>
        </w:rPr>
        <w:t xml:space="preserve"> </w:t>
      </w:r>
    </w:p>
    <w:p w14:paraId="37A36328" w14:textId="77777777" w:rsidR="00F7741B" w:rsidRPr="00141817" w:rsidRDefault="00B943A1"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2" w:name="_Toc828364053"/>
      <w:r w:rsidRPr="60EFC20F">
        <w:rPr>
          <w:rFonts w:ascii="Century Gothic" w:eastAsia="Arial" w:hAnsi="Century Gothic" w:cstheme="minorBidi"/>
          <w:color w:val="000000" w:themeColor="text1"/>
          <w:kern w:val="0"/>
          <w:sz w:val="32"/>
          <w:szCs w:val="32"/>
          <w:lang w:eastAsia="en-US"/>
          <w14:ligatures w14:val="none"/>
        </w:rPr>
        <w:t>Roles and responsibilities</w:t>
      </w:r>
      <w:bookmarkEnd w:id="2"/>
      <w:r w:rsidRPr="60EFC20F">
        <w:rPr>
          <w:rFonts w:ascii="Century Gothic" w:eastAsia="Arial" w:hAnsi="Century Gothic" w:cstheme="minorBidi"/>
          <w:color w:val="000000" w:themeColor="text1"/>
          <w:kern w:val="0"/>
          <w:sz w:val="32"/>
          <w:szCs w:val="32"/>
          <w:lang w:eastAsia="en-US"/>
          <w14:ligatures w14:val="none"/>
        </w:rPr>
        <w:t xml:space="preserve"> </w:t>
      </w:r>
    </w:p>
    <w:p w14:paraId="504AB665" w14:textId="77777777" w:rsidR="00141817" w:rsidRDefault="00141817" w:rsidP="009059D9">
      <w:pPr>
        <w:spacing w:after="0" w:line="240" w:lineRule="auto"/>
        <w:ind w:left="-5"/>
        <w:jc w:val="both"/>
        <w:rPr>
          <w:rFonts w:ascii="Century Gothic" w:hAnsi="Century Gothic"/>
          <w:b/>
        </w:rPr>
      </w:pPr>
    </w:p>
    <w:p w14:paraId="121FBA9E" w14:textId="14666A5D" w:rsidR="00F7741B" w:rsidRDefault="00B943A1" w:rsidP="00C069C2">
      <w:pPr>
        <w:spacing w:after="0" w:line="240" w:lineRule="auto"/>
        <w:jc w:val="both"/>
        <w:rPr>
          <w:rFonts w:ascii="Century Gothic" w:hAnsi="Century Gothic"/>
          <w:b/>
        </w:rPr>
      </w:pPr>
      <w:r w:rsidRPr="009059D9">
        <w:rPr>
          <w:rFonts w:ascii="Century Gothic" w:hAnsi="Century Gothic"/>
          <w:b/>
        </w:rPr>
        <w:t>Staff</w:t>
      </w:r>
    </w:p>
    <w:p w14:paraId="72CEEE64" w14:textId="77777777" w:rsidR="00BA1FD5" w:rsidRPr="009059D9" w:rsidRDefault="00BA1FD5" w:rsidP="001178B1">
      <w:pPr>
        <w:spacing w:after="0" w:line="240" w:lineRule="auto"/>
        <w:jc w:val="both"/>
        <w:rPr>
          <w:rFonts w:ascii="Century Gothic" w:hAnsi="Century Gothic"/>
        </w:rPr>
      </w:pPr>
    </w:p>
    <w:p w14:paraId="66470501" w14:textId="2E5CACF3" w:rsidR="00F7741B" w:rsidRDefault="00B943A1" w:rsidP="00BA1FD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All school staff are responsible for enforcing this policy.</w:t>
      </w:r>
    </w:p>
    <w:p w14:paraId="21E584B8" w14:textId="77777777" w:rsidR="00794BD1" w:rsidRPr="00794BD1" w:rsidRDefault="00794BD1" w:rsidP="00794BD1">
      <w:pPr>
        <w:spacing w:after="0" w:line="240" w:lineRule="auto"/>
        <w:ind w:left="0" w:firstLine="0"/>
        <w:jc w:val="both"/>
        <w:rPr>
          <w:rFonts w:ascii="Century Gothic" w:hAnsi="Century Gothic"/>
        </w:rPr>
      </w:pPr>
    </w:p>
    <w:p w14:paraId="4D97EDC0" w14:textId="77777777" w:rsidR="00F7741B" w:rsidRPr="009059D9" w:rsidRDefault="00B943A1" w:rsidP="00BA1FD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Anyone engaged by the school, including volunteers, must alert a member of staff if they witness, or are aware of, a breach of this policy. </w:t>
      </w:r>
    </w:p>
    <w:p w14:paraId="17EB3CD8" w14:textId="77777777" w:rsidR="00BA1FD5" w:rsidRPr="001178B1" w:rsidRDefault="00BA1FD5" w:rsidP="001178B1">
      <w:pPr>
        <w:spacing w:after="0" w:line="240" w:lineRule="auto"/>
        <w:ind w:left="0" w:firstLine="0"/>
        <w:jc w:val="both"/>
        <w:rPr>
          <w:rFonts w:ascii="Century Gothic" w:hAnsi="Century Gothic"/>
        </w:rPr>
      </w:pPr>
    </w:p>
    <w:p w14:paraId="5888B84A" w14:textId="3D0E6472" w:rsidR="00F7741B" w:rsidRPr="009059D9" w:rsidRDefault="00B943A1" w:rsidP="00BA1FD5">
      <w:pPr>
        <w:pStyle w:val="ListParagraph"/>
        <w:numPr>
          <w:ilvl w:val="1"/>
          <w:numId w:val="8"/>
        </w:numPr>
        <w:spacing w:after="0" w:line="240" w:lineRule="auto"/>
        <w:ind w:left="851" w:hanging="851"/>
        <w:jc w:val="both"/>
        <w:rPr>
          <w:rFonts w:ascii="Century Gothic" w:hAnsi="Century Gothic"/>
        </w:rPr>
      </w:pPr>
      <w:r w:rsidRPr="11F5F608">
        <w:rPr>
          <w:rFonts w:ascii="Century Gothic" w:hAnsi="Century Gothic"/>
        </w:rPr>
        <w:t xml:space="preserve">The </w:t>
      </w:r>
      <w:r w:rsidR="1546C5C0" w:rsidRPr="4CA6F604">
        <w:rPr>
          <w:rFonts w:ascii="Century Gothic" w:hAnsi="Century Gothic"/>
        </w:rPr>
        <w:t>tru</w:t>
      </w:r>
      <w:r w:rsidR="6B36CFDB" w:rsidRPr="4CA6F604">
        <w:rPr>
          <w:rFonts w:ascii="Century Gothic" w:hAnsi="Century Gothic"/>
        </w:rPr>
        <w:t>s</w:t>
      </w:r>
      <w:r w:rsidR="1546C5C0" w:rsidRPr="4CA6F604">
        <w:rPr>
          <w:rFonts w:ascii="Century Gothic" w:hAnsi="Century Gothic"/>
        </w:rPr>
        <w:t>t</w:t>
      </w:r>
      <w:r w:rsidR="1546C5C0" w:rsidRPr="11F5F608">
        <w:rPr>
          <w:rFonts w:ascii="Century Gothic" w:hAnsi="Century Gothic"/>
        </w:rPr>
        <w:t xml:space="preserve"> and </w:t>
      </w:r>
      <w:r w:rsidRPr="11F5F608">
        <w:rPr>
          <w:rFonts w:ascii="Century Gothic" w:hAnsi="Century Gothic"/>
        </w:rPr>
        <w:t xml:space="preserve">Senior Leadership Team </w:t>
      </w:r>
      <w:proofErr w:type="gramStart"/>
      <w:r w:rsidRPr="11F5F608">
        <w:rPr>
          <w:rFonts w:ascii="Century Gothic" w:hAnsi="Century Gothic"/>
        </w:rPr>
        <w:t>is</w:t>
      </w:r>
      <w:proofErr w:type="gramEnd"/>
      <w:r w:rsidRPr="11F5F608">
        <w:rPr>
          <w:rFonts w:ascii="Century Gothic" w:hAnsi="Century Gothic"/>
        </w:rPr>
        <w:t xml:space="preserve"> responsible for monitoring the policy every two years, reviewing it, and holding staff and students accountable for its implementation.  </w:t>
      </w:r>
    </w:p>
    <w:p w14:paraId="1012CB0C" w14:textId="68428D55" w:rsidR="00F7741B" w:rsidRPr="009059D9" w:rsidRDefault="00F7741B" w:rsidP="009059D9">
      <w:pPr>
        <w:spacing w:after="0" w:line="240" w:lineRule="auto"/>
        <w:ind w:left="0" w:firstLine="0"/>
        <w:jc w:val="both"/>
        <w:rPr>
          <w:rFonts w:ascii="Century Gothic" w:hAnsi="Century Gothic"/>
        </w:rPr>
      </w:pPr>
    </w:p>
    <w:p w14:paraId="3C044EDF" w14:textId="77777777" w:rsidR="00F7741B" w:rsidRPr="00141817" w:rsidRDefault="00B943A1"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3" w:name="_Toc546869587"/>
      <w:r w:rsidRPr="60EFC20F">
        <w:rPr>
          <w:rFonts w:ascii="Century Gothic" w:eastAsia="Arial" w:hAnsi="Century Gothic" w:cstheme="minorBidi"/>
          <w:color w:val="000000" w:themeColor="text1"/>
          <w:kern w:val="0"/>
          <w:sz w:val="32"/>
          <w:szCs w:val="32"/>
          <w:lang w:eastAsia="en-US"/>
          <w14:ligatures w14:val="none"/>
        </w:rPr>
        <w:t>Use of mobile phones by students</w:t>
      </w:r>
      <w:bookmarkEnd w:id="3"/>
      <w:r w:rsidRPr="60EFC20F">
        <w:rPr>
          <w:rFonts w:ascii="Century Gothic" w:eastAsia="Arial" w:hAnsi="Century Gothic" w:cstheme="minorBidi"/>
          <w:color w:val="000000" w:themeColor="text1"/>
          <w:kern w:val="0"/>
          <w:sz w:val="32"/>
          <w:szCs w:val="32"/>
          <w:lang w:eastAsia="en-US"/>
          <w14:ligatures w14:val="none"/>
        </w:rPr>
        <w:t xml:space="preserve"> </w:t>
      </w:r>
    </w:p>
    <w:p w14:paraId="629F3378" w14:textId="77777777" w:rsidR="00BA1FD5" w:rsidRPr="001178B1" w:rsidRDefault="00BA1FD5" w:rsidP="001178B1">
      <w:pPr>
        <w:spacing w:after="0" w:line="240" w:lineRule="auto"/>
        <w:ind w:left="0" w:firstLine="0"/>
        <w:jc w:val="both"/>
        <w:rPr>
          <w:rFonts w:ascii="Century Gothic" w:hAnsi="Century Gothic"/>
        </w:rPr>
      </w:pPr>
    </w:p>
    <w:p w14:paraId="0C528DBE" w14:textId="0F88D227" w:rsidR="00F7741B" w:rsidRDefault="00B943A1" w:rsidP="00BA1FD5">
      <w:pPr>
        <w:pStyle w:val="ListParagraph"/>
        <w:numPr>
          <w:ilvl w:val="1"/>
          <w:numId w:val="8"/>
        </w:numPr>
        <w:spacing w:after="0" w:line="240" w:lineRule="auto"/>
        <w:ind w:left="851" w:hanging="851"/>
        <w:jc w:val="both"/>
        <w:rPr>
          <w:rFonts w:ascii="Century Gothic" w:hAnsi="Century Gothic"/>
        </w:rPr>
      </w:pPr>
      <w:r w:rsidRPr="11F5F608">
        <w:rPr>
          <w:rFonts w:ascii="Century Gothic" w:hAnsi="Century Gothic"/>
        </w:rPr>
        <w:t xml:space="preserve">We recognise </w:t>
      </w:r>
      <w:r w:rsidRPr="00444E64">
        <w:rPr>
          <w:rFonts w:ascii="Century Gothic" w:hAnsi="Century Gothic"/>
        </w:rPr>
        <w:t xml:space="preserve">that </w:t>
      </w:r>
      <w:r w:rsidR="494AAD9D" w:rsidRPr="00444E64">
        <w:rPr>
          <w:rFonts w:ascii="Century Gothic" w:hAnsi="Century Gothic"/>
        </w:rPr>
        <w:t>some</w:t>
      </w:r>
      <w:r w:rsidRPr="00444E64">
        <w:rPr>
          <w:rFonts w:ascii="Century Gothic" w:hAnsi="Century Gothic"/>
        </w:rPr>
        <w:t xml:space="preserve"> of</w:t>
      </w:r>
      <w:r w:rsidRPr="11F5F608">
        <w:rPr>
          <w:rFonts w:ascii="Century Gothic" w:hAnsi="Century Gothic"/>
        </w:rPr>
        <w:t xml:space="preserve"> our students travel alone to school, are young carers or may need to contact families for other reasons outside of school hours. </w:t>
      </w:r>
      <w:r w:rsidR="00634CB3">
        <w:rPr>
          <w:rFonts w:ascii="Century Gothic" w:hAnsi="Century Gothic"/>
        </w:rPr>
        <w:t>If children need to bring a phone to school, w</w:t>
      </w:r>
      <w:r w:rsidR="00444E64">
        <w:rPr>
          <w:rFonts w:ascii="Century Gothic" w:hAnsi="Century Gothic"/>
        </w:rPr>
        <w:t>e expect children</w:t>
      </w:r>
      <w:r w:rsidR="00634CB3">
        <w:rPr>
          <w:rFonts w:ascii="Century Gothic" w:hAnsi="Century Gothic"/>
        </w:rPr>
        <w:t xml:space="preserve"> to be handing in their phone to the office at registration in the morning and collecting it at the end of the day. The class teacher is then aware that there is a phone in school for that child.</w:t>
      </w:r>
    </w:p>
    <w:p w14:paraId="09EDEB33" w14:textId="77777777" w:rsidR="00743C7B" w:rsidRPr="00CA3297" w:rsidRDefault="00743C7B" w:rsidP="00CA3297">
      <w:pPr>
        <w:pStyle w:val="ListParagraph"/>
        <w:spacing w:after="0" w:line="240" w:lineRule="auto"/>
        <w:ind w:left="851" w:firstLine="0"/>
        <w:jc w:val="both"/>
        <w:rPr>
          <w:rFonts w:ascii="Century Gothic" w:hAnsi="Century Gothic"/>
        </w:rPr>
      </w:pPr>
    </w:p>
    <w:p w14:paraId="49597788" w14:textId="56EAF2C1" w:rsidR="11F5F608" w:rsidRDefault="11F5F608" w:rsidP="00634CB3">
      <w:pPr>
        <w:ind w:left="0" w:firstLine="0"/>
        <w:rPr>
          <w:highlight w:val="yellow"/>
        </w:rPr>
      </w:pPr>
    </w:p>
    <w:p w14:paraId="74EF00E7" w14:textId="77777777" w:rsidR="00F7741B" w:rsidRPr="00BA19BF" w:rsidRDefault="00B943A1" w:rsidP="00BA19BF">
      <w:pPr>
        <w:spacing w:after="0" w:line="240" w:lineRule="auto"/>
        <w:rPr>
          <w:rFonts w:ascii="Century Gothic" w:hAnsi="Century Gothic"/>
          <w:b/>
          <w:bCs/>
        </w:rPr>
      </w:pPr>
      <w:r w:rsidRPr="00BA19BF">
        <w:rPr>
          <w:rFonts w:ascii="Century Gothic" w:hAnsi="Century Gothic"/>
          <w:b/>
          <w:bCs/>
        </w:rPr>
        <w:t xml:space="preserve">Consequences </w:t>
      </w:r>
    </w:p>
    <w:p w14:paraId="1F0873D5" w14:textId="77777777" w:rsidR="00B80935" w:rsidRPr="00B80935" w:rsidRDefault="00B80935" w:rsidP="00BA19BF">
      <w:pPr>
        <w:spacing w:after="0" w:line="240" w:lineRule="auto"/>
      </w:pPr>
    </w:p>
    <w:p w14:paraId="100299ED" w14:textId="427BB6E8" w:rsidR="00F7741B" w:rsidRPr="009059D9" w:rsidRDefault="00B943A1" w:rsidP="00BA19BF">
      <w:pPr>
        <w:pStyle w:val="ListParagraph"/>
        <w:numPr>
          <w:ilvl w:val="1"/>
          <w:numId w:val="8"/>
        </w:numPr>
        <w:spacing w:after="0" w:line="240" w:lineRule="auto"/>
        <w:ind w:left="851" w:hanging="851"/>
        <w:jc w:val="both"/>
        <w:rPr>
          <w:rFonts w:ascii="Century Gothic" w:hAnsi="Century Gothic"/>
        </w:rPr>
      </w:pPr>
      <w:r w:rsidRPr="11F5F608">
        <w:rPr>
          <w:rFonts w:ascii="Century Gothic" w:hAnsi="Century Gothic"/>
        </w:rPr>
        <w:t xml:space="preserve">If a mobile </w:t>
      </w:r>
      <w:r w:rsidR="5D3BD5D1" w:rsidRPr="11F5F608">
        <w:rPr>
          <w:rFonts w:ascii="Century Gothic" w:hAnsi="Century Gothic"/>
        </w:rPr>
        <w:t>device</w:t>
      </w:r>
      <w:r w:rsidRPr="11F5F608">
        <w:rPr>
          <w:rFonts w:ascii="Century Gothic" w:hAnsi="Century Gothic"/>
        </w:rPr>
        <w:t xml:space="preserve"> </w:t>
      </w:r>
      <w:r w:rsidR="523563F8" w:rsidRPr="11F5F608">
        <w:rPr>
          <w:rFonts w:ascii="Century Gothic" w:hAnsi="Century Gothic"/>
        </w:rPr>
        <w:t>is</w:t>
      </w:r>
      <w:r w:rsidRPr="11F5F608">
        <w:rPr>
          <w:rFonts w:ascii="Century Gothic" w:hAnsi="Century Gothic"/>
        </w:rPr>
        <w:t xml:space="preserve"> seen or heard by a member of staff </w:t>
      </w:r>
      <w:r w:rsidR="00634CB3">
        <w:rPr>
          <w:rFonts w:ascii="Century Gothic" w:hAnsi="Century Gothic"/>
        </w:rPr>
        <w:t>after registration as it has not been handed to the office, parents will be contacted to discuss the next steps which may involve them having to come and collect the device.</w:t>
      </w:r>
    </w:p>
    <w:p w14:paraId="4ED7E440" w14:textId="551E8C28" w:rsidR="00F7741B" w:rsidRPr="009059D9" w:rsidRDefault="00F7741B" w:rsidP="009059D9">
      <w:pPr>
        <w:spacing w:after="0" w:line="240" w:lineRule="auto"/>
        <w:ind w:left="0" w:firstLine="0"/>
        <w:jc w:val="both"/>
        <w:rPr>
          <w:rFonts w:ascii="Century Gothic" w:hAnsi="Century Gothic"/>
        </w:rPr>
      </w:pPr>
    </w:p>
    <w:p w14:paraId="7EF8BB2C" w14:textId="77777777" w:rsidR="008C20F4" w:rsidRDefault="008C20F4" w:rsidP="009059D9">
      <w:pPr>
        <w:spacing w:after="0" w:line="240" w:lineRule="auto"/>
        <w:ind w:left="0" w:firstLine="0"/>
        <w:jc w:val="both"/>
        <w:rPr>
          <w:rFonts w:ascii="Century Gothic" w:hAnsi="Century Gothic"/>
        </w:rPr>
      </w:pPr>
    </w:p>
    <w:p w14:paraId="543519D6" w14:textId="451351BE" w:rsidR="6C747FD0" w:rsidRPr="00774679" w:rsidRDefault="6C747FD0"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4" w:name="_Toc635482580"/>
      <w:r w:rsidRPr="60EFC20F">
        <w:rPr>
          <w:rFonts w:ascii="Century Gothic" w:eastAsia="Arial" w:hAnsi="Century Gothic" w:cstheme="minorBidi"/>
          <w:color w:val="000000" w:themeColor="text1"/>
          <w:kern w:val="0"/>
          <w:sz w:val="32"/>
          <w:szCs w:val="32"/>
          <w:lang w:eastAsia="en-US"/>
          <w14:ligatures w14:val="none"/>
        </w:rPr>
        <w:t>Role of the parent</w:t>
      </w:r>
      <w:bookmarkEnd w:id="4"/>
    </w:p>
    <w:p w14:paraId="49AAB3F9" w14:textId="77777777" w:rsidR="00F42E83" w:rsidRDefault="00F42E83" w:rsidP="4CA6F604">
      <w:pPr>
        <w:spacing w:after="0" w:line="240" w:lineRule="auto"/>
        <w:ind w:left="0"/>
        <w:jc w:val="both"/>
        <w:rPr>
          <w:rFonts w:ascii="Century Gothic" w:hAnsi="Century Gothic"/>
        </w:rPr>
      </w:pPr>
    </w:p>
    <w:p w14:paraId="15CFC03C" w14:textId="0EF2E276" w:rsidR="71E2B01A" w:rsidRDefault="71E2B01A" w:rsidP="4CA6F604">
      <w:pPr>
        <w:spacing w:after="0" w:line="240" w:lineRule="auto"/>
        <w:ind w:left="0"/>
        <w:jc w:val="both"/>
        <w:rPr>
          <w:rFonts w:ascii="Century Gothic" w:eastAsia="Century Gothic" w:hAnsi="Century Gothic" w:cs="Century Gothic"/>
          <w:color w:val="auto"/>
          <w:szCs w:val="22"/>
        </w:rPr>
      </w:pPr>
      <w:r w:rsidRPr="4CA6F604">
        <w:rPr>
          <w:rFonts w:ascii="Century Gothic" w:hAnsi="Century Gothic"/>
        </w:rPr>
        <w:t>Parents</w:t>
      </w:r>
      <w:r w:rsidRPr="4CA6F604">
        <w:rPr>
          <w:rFonts w:ascii="Century Gothic" w:eastAsia="Century Gothic" w:hAnsi="Century Gothic" w:cs="Century Gothic"/>
          <w:color w:val="auto"/>
          <w:szCs w:val="22"/>
        </w:rPr>
        <w:t xml:space="preserve"> play an important role in supporting our policy. Parents are encouraged to reinforce and discuss the policy at home</w:t>
      </w:r>
      <w:r w:rsidR="2D3ABCB3" w:rsidRPr="4CA6F604">
        <w:rPr>
          <w:rFonts w:ascii="Century Gothic" w:eastAsia="Century Gothic" w:hAnsi="Century Gothic" w:cs="Century Gothic"/>
          <w:color w:val="auto"/>
          <w:szCs w:val="22"/>
        </w:rPr>
        <w:t>,</w:t>
      </w:r>
      <w:r w:rsidRPr="4CA6F604">
        <w:rPr>
          <w:rFonts w:ascii="Century Gothic" w:eastAsia="Century Gothic" w:hAnsi="Century Gothic" w:cs="Century Gothic"/>
          <w:color w:val="auto"/>
          <w:szCs w:val="22"/>
        </w:rPr>
        <w:t xml:space="preserve"> including the risks associated with mobile</w:t>
      </w:r>
      <w:r w:rsidR="6F711C02" w:rsidRPr="4CA6F604">
        <w:rPr>
          <w:rFonts w:ascii="Century Gothic" w:eastAsia="Century Gothic" w:hAnsi="Century Gothic" w:cs="Century Gothic"/>
          <w:color w:val="auto"/>
          <w:szCs w:val="22"/>
        </w:rPr>
        <w:t xml:space="preserve"> device</w:t>
      </w:r>
      <w:r w:rsidRPr="4CA6F604">
        <w:rPr>
          <w:rFonts w:ascii="Century Gothic" w:eastAsia="Century Gothic" w:hAnsi="Century Gothic" w:cs="Century Gothic"/>
          <w:color w:val="auto"/>
          <w:szCs w:val="22"/>
        </w:rPr>
        <w:t xml:space="preserve"> use and the benefits of a mobile </w:t>
      </w:r>
      <w:r w:rsidR="155E98F9" w:rsidRPr="4CA6F604">
        <w:rPr>
          <w:rFonts w:ascii="Century Gothic" w:eastAsia="Century Gothic" w:hAnsi="Century Gothic" w:cs="Century Gothic"/>
          <w:color w:val="auto"/>
          <w:szCs w:val="22"/>
        </w:rPr>
        <w:t>device</w:t>
      </w:r>
      <w:r w:rsidRPr="4CA6F604">
        <w:rPr>
          <w:rFonts w:ascii="Century Gothic" w:eastAsia="Century Gothic" w:hAnsi="Century Gothic" w:cs="Century Gothic"/>
          <w:color w:val="auto"/>
          <w:szCs w:val="22"/>
        </w:rPr>
        <w:t>-free environment.</w:t>
      </w:r>
      <w:r w:rsidR="07F8D641" w:rsidRPr="4CA6F604">
        <w:rPr>
          <w:rFonts w:ascii="Century Gothic" w:eastAsia="Century Gothic" w:hAnsi="Century Gothic" w:cs="Century Gothic"/>
          <w:color w:val="auto"/>
          <w:szCs w:val="22"/>
        </w:rPr>
        <w:t xml:space="preserve"> </w:t>
      </w:r>
    </w:p>
    <w:p w14:paraId="480CE41E" w14:textId="285647FD" w:rsidR="4CA6F604" w:rsidRDefault="4CA6F604" w:rsidP="4CA6F604">
      <w:pPr>
        <w:spacing w:after="0" w:line="240" w:lineRule="auto"/>
        <w:ind w:left="0"/>
        <w:jc w:val="both"/>
        <w:rPr>
          <w:rFonts w:ascii="Century Gothic" w:eastAsia="Century Gothic" w:hAnsi="Century Gothic" w:cs="Century Gothic"/>
          <w:color w:val="auto"/>
          <w:szCs w:val="22"/>
        </w:rPr>
      </w:pPr>
    </w:p>
    <w:p w14:paraId="65692481" w14:textId="310B9CCC" w:rsidR="24D15718" w:rsidRPr="00774679" w:rsidRDefault="24D15718"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5" w:name="_Toc1282726004"/>
      <w:r w:rsidRPr="60EFC20F">
        <w:rPr>
          <w:rFonts w:ascii="Century Gothic" w:eastAsia="Arial" w:hAnsi="Century Gothic" w:cstheme="minorBidi"/>
          <w:color w:val="000000" w:themeColor="text1"/>
          <w:kern w:val="0"/>
          <w:sz w:val="32"/>
          <w:szCs w:val="32"/>
          <w:lang w:eastAsia="en-US"/>
          <w14:ligatures w14:val="none"/>
        </w:rPr>
        <w:t>Adaptions and Reasonable Adjustments</w:t>
      </w:r>
      <w:bookmarkEnd w:id="5"/>
    </w:p>
    <w:p w14:paraId="5B9AE12C" w14:textId="77777777" w:rsidR="00F42E83" w:rsidRDefault="00F42E83" w:rsidP="4CA6F604">
      <w:pPr>
        <w:spacing w:after="0" w:line="240" w:lineRule="auto"/>
        <w:ind w:left="0"/>
        <w:jc w:val="both"/>
        <w:rPr>
          <w:rFonts w:ascii="Century Gothic" w:eastAsia="Century Gothic" w:hAnsi="Century Gothic" w:cs="Century Gothic"/>
          <w:color w:val="auto"/>
          <w:szCs w:val="22"/>
        </w:rPr>
      </w:pPr>
    </w:p>
    <w:p w14:paraId="65532344" w14:textId="40837030" w:rsidR="24D15718" w:rsidRDefault="24D15718" w:rsidP="4CA6F604">
      <w:pPr>
        <w:spacing w:after="0" w:line="240" w:lineRule="auto"/>
        <w:ind w:left="0"/>
        <w:jc w:val="both"/>
        <w:rPr>
          <w:rFonts w:ascii="Century Gothic" w:eastAsia="Century Gothic" w:hAnsi="Century Gothic" w:cs="Century Gothic"/>
          <w:color w:val="auto"/>
          <w:szCs w:val="22"/>
        </w:rPr>
      </w:pPr>
      <w:r w:rsidRPr="4CA6F604">
        <w:rPr>
          <w:rFonts w:ascii="Century Gothic" w:eastAsia="Century Gothic" w:hAnsi="Century Gothic" w:cs="Century Gothic"/>
          <w:color w:val="auto"/>
          <w:szCs w:val="22"/>
        </w:rPr>
        <w:t>There may be circumstances where the school will consider making adaptations to their policy for specific pupils. For example</w:t>
      </w:r>
      <w:r w:rsidR="5C831BFC" w:rsidRPr="4CA6F604">
        <w:rPr>
          <w:rFonts w:ascii="Century Gothic" w:eastAsia="Century Gothic" w:hAnsi="Century Gothic" w:cs="Century Gothic"/>
          <w:color w:val="auto"/>
          <w:szCs w:val="22"/>
        </w:rPr>
        <w:t>,</w:t>
      </w:r>
      <w:r w:rsidRPr="4CA6F604">
        <w:rPr>
          <w:rFonts w:ascii="Century Gothic" w:eastAsia="Century Gothic" w:hAnsi="Century Gothic" w:cs="Century Gothic"/>
          <w:color w:val="auto"/>
          <w:szCs w:val="22"/>
        </w:rPr>
        <w:t xml:space="preserve"> when a student needs to </w:t>
      </w:r>
      <w:r w:rsidR="4AFEE84B" w:rsidRPr="4CA6F604">
        <w:rPr>
          <w:rFonts w:ascii="Century Gothic" w:eastAsia="Century Gothic" w:hAnsi="Century Gothic" w:cs="Century Gothic"/>
          <w:color w:val="auto"/>
          <w:szCs w:val="22"/>
        </w:rPr>
        <w:t>use a mobile device to support a medical procedure</w:t>
      </w:r>
      <w:r w:rsidR="68CD6580" w:rsidRPr="4CA6F604">
        <w:rPr>
          <w:rFonts w:ascii="Century Gothic" w:eastAsia="Century Gothic" w:hAnsi="Century Gothic" w:cs="Century Gothic"/>
          <w:color w:val="auto"/>
          <w:szCs w:val="22"/>
        </w:rPr>
        <w:t xml:space="preserve"> such as diabetes</w:t>
      </w:r>
      <w:r w:rsidR="4AFEE84B" w:rsidRPr="4CA6F604">
        <w:rPr>
          <w:rFonts w:ascii="Century Gothic" w:eastAsia="Century Gothic" w:hAnsi="Century Gothic" w:cs="Century Gothic"/>
          <w:color w:val="auto"/>
          <w:szCs w:val="22"/>
        </w:rPr>
        <w:t xml:space="preserve">. This would be a reasonable adjustment to </w:t>
      </w:r>
      <w:r w:rsidR="612B91EF" w:rsidRPr="4CA6F604">
        <w:rPr>
          <w:rFonts w:ascii="Century Gothic" w:eastAsia="Century Gothic" w:hAnsi="Century Gothic" w:cs="Century Gothic"/>
          <w:color w:val="auto"/>
          <w:szCs w:val="22"/>
        </w:rPr>
        <w:t>have in place</w:t>
      </w:r>
      <w:r w:rsidR="4AFEE84B" w:rsidRPr="4CA6F604">
        <w:rPr>
          <w:rFonts w:ascii="Century Gothic" w:eastAsia="Century Gothic" w:hAnsi="Century Gothic" w:cs="Century Gothic"/>
          <w:color w:val="auto"/>
          <w:szCs w:val="22"/>
        </w:rPr>
        <w:t xml:space="preserve">. </w:t>
      </w:r>
      <w:r w:rsidR="00634CB3">
        <w:rPr>
          <w:rFonts w:ascii="Century Gothic" w:eastAsia="Century Gothic" w:hAnsi="Century Gothic" w:cs="Century Gothic"/>
          <w:color w:val="auto"/>
          <w:szCs w:val="22"/>
        </w:rPr>
        <w:t>A risk assessment would be completed as part of this process.</w:t>
      </w:r>
    </w:p>
    <w:p w14:paraId="68C77F20" w14:textId="0171061F" w:rsidR="00F7741B" w:rsidRPr="009059D9" w:rsidRDefault="00F7741B" w:rsidP="009059D9">
      <w:pPr>
        <w:spacing w:after="0" w:line="240" w:lineRule="auto"/>
        <w:ind w:left="0" w:firstLine="0"/>
        <w:jc w:val="both"/>
        <w:rPr>
          <w:rFonts w:ascii="Century Gothic" w:hAnsi="Century Gothic"/>
        </w:rPr>
      </w:pPr>
    </w:p>
    <w:p w14:paraId="4864E04B" w14:textId="77777777" w:rsidR="00F7741B" w:rsidRPr="00B80935" w:rsidRDefault="00B943A1"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6" w:name="_Toc1332738485"/>
      <w:r w:rsidRPr="60EFC20F">
        <w:rPr>
          <w:rFonts w:ascii="Century Gothic" w:eastAsia="Arial" w:hAnsi="Century Gothic" w:cstheme="minorBidi"/>
          <w:color w:val="000000" w:themeColor="text1"/>
          <w:kern w:val="0"/>
          <w:sz w:val="32"/>
          <w:szCs w:val="32"/>
          <w:lang w:eastAsia="en-US"/>
          <w14:ligatures w14:val="none"/>
        </w:rPr>
        <w:t>Use of mobile phones by staff</w:t>
      </w:r>
      <w:bookmarkEnd w:id="6"/>
      <w:r w:rsidRPr="60EFC20F">
        <w:rPr>
          <w:rFonts w:ascii="Century Gothic" w:eastAsia="Arial" w:hAnsi="Century Gothic" w:cstheme="minorBidi"/>
          <w:color w:val="000000" w:themeColor="text1"/>
          <w:kern w:val="0"/>
          <w:sz w:val="32"/>
          <w:szCs w:val="32"/>
          <w:lang w:eastAsia="en-US"/>
          <w14:ligatures w14:val="none"/>
        </w:rPr>
        <w:t xml:space="preserve"> </w:t>
      </w:r>
    </w:p>
    <w:p w14:paraId="541B007B" w14:textId="77777777" w:rsidR="00B80935" w:rsidRDefault="00B80935" w:rsidP="008C20F4">
      <w:pPr>
        <w:pStyle w:val="Heading2"/>
        <w:keepNext w:val="0"/>
        <w:keepLines w:val="0"/>
        <w:spacing w:after="0" w:line="240" w:lineRule="auto"/>
        <w:ind w:left="-6" w:hanging="11"/>
        <w:jc w:val="both"/>
        <w:rPr>
          <w:rFonts w:ascii="Century Gothic" w:hAnsi="Century Gothic"/>
        </w:rPr>
      </w:pPr>
    </w:p>
    <w:p w14:paraId="60FD65C6" w14:textId="77777777" w:rsidR="00F7741B" w:rsidRPr="00BA19BF" w:rsidRDefault="00B943A1" w:rsidP="00BA19BF">
      <w:pPr>
        <w:spacing w:after="0" w:line="240" w:lineRule="auto"/>
        <w:rPr>
          <w:rFonts w:ascii="Century Gothic" w:hAnsi="Century Gothic"/>
          <w:b/>
          <w:bCs/>
        </w:rPr>
      </w:pPr>
      <w:r w:rsidRPr="00BA19BF">
        <w:rPr>
          <w:rFonts w:ascii="Century Gothic" w:hAnsi="Century Gothic"/>
          <w:b/>
          <w:bCs/>
        </w:rPr>
        <w:t xml:space="preserve">Personal mobile phones </w:t>
      </w:r>
    </w:p>
    <w:p w14:paraId="30C721CE" w14:textId="77777777" w:rsidR="00B80935" w:rsidRPr="008C20F4" w:rsidRDefault="00B80935" w:rsidP="008C20F4">
      <w:pPr>
        <w:spacing w:after="0" w:line="240" w:lineRule="auto"/>
        <w:jc w:val="both"/>
        <w:rPr>
          <w:rFonts w:ascii="Century Gothic" w:hAnsi="Century Gothic"/>
        </w:rPr>
      </w:pPr>
    </w:p>
    <w:p w14:paraId="74365689" w14:textId="4B0D25B2"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11F5F608">
        <w:rPr>
          <w:rFonts w:ascii="Century Gothic" w:hAnsi="Century Gothic"/>
        </w:rPr>
        <w:t xml:space="preserve">Staff, including volunteers, contractors, and anyone else otherwise engaged by the school, are not permitted to use a mobile </w:t>
      </w:r>
      <w:r w:rsidR="430F112C" w:rsidRPr="11F5F608">
        <w:rPr>
          <w:rFonts w:ascii="Century Gothic" w:hAnsi="Century Gothic"/>
        </w:rPr>
        <w:t>device</w:t>
      </w:r>
      <w:r w:rsidRPr="11F5F608">
        <w:rPr>
          <w:rFonts w:ascii="Century Gothic" w:hAnsi="Century Gothic"/>
        </w:rPr>
        <w:t xml:space="preserve">, make or receive </w:t>
      </w:r>
      <w:r w:rsidRPr="11F5F608">
        <w:rPr>
          <w:rFonts w:ascii="Century Gothic" w:hAnsi="Century Gothic"/>
        </w:rPr>
        <w:lastRenderedPageBreak/>
        <w:t xml:space="preserve">calls, or send texts, during contact time with students, including on duty supervision. Use of personal mobile phones must be restricted to non-contact time, and to areas of the school where students are not present, such as the staff work areas. </w:t>
      </w:r>
    </w:p>
    <w:p w14:paraId="149FF47D" w14:textId="77777777" w:rsidR="00B80935" w:rsidRDefault="00B80935" w:rsidP="008C20F4">
      <w:pPr>
        <w:pStyle w:val="Heading2"/>
        <w:keepNext w:val="0"/>
        <w:keepLines w:val="0"/>
        <w:spacing w:after="0" w:line="240" w:lineRule="auto"/>
        <w:ind w:left="-6" w:hanging="11"/>
        <w:jc w:val="both"/>
        <w:rPr>
          <w:rFonts w:ascii="Century Gothic" w:hAnsi="Century Gothic"/>
        </w:rPr>
      </w:pPr>
    </w:p>
    <w:p w14:paraId="63A2BE67" w14:textId="77777777" w:rsidR="00F7741B" w:rsidRPr="00BA19BF" w:rsidRDefault="00B943A1" w:rsidP="00BA19BF">
      <w:pPr>
        <w:spacing w:after="0" w:line="240" w:lineRule="auto"/>
        <w:rPr>
          <w:rFonts w:ascii="Century Gothic" w:hAnsi="Century Gothic"/>
          <w:b/>
          <w:bCs/>
        </w:rPr>
      </w:pPr>
      <w:r w:rsidRPr="00BA19BF">
        <w:rPr>
          <w:rFonts w:ascii="Century Gothic" w:hAnsi="Century Gothic"/>
          <w:b/>
          <w:bCs/>
        </w:rPr>
        <w:t xml:space="preserve">Data protection </w:t>
      </w:r>
    </w:p>
    <w:p w14:paraId="0AAD0427" w14:textId="77777777" w:rsidR="00B80935" w:rsidRPr="008C20F4" w:rsidRDefault="00B80935" w:rsidP="008C20F4">
      <w:pPr>
        <w:spacing w:after="0" w:line="240" w:lineRule="auto"/>
        <w:jc w:val="both"/>
        <w:rPr>
          <w:rFonts w:ascii="Century Gothic" w:hAnsi="Century Gothic"/>
        </w:rPr>
      </w:pPr>
    </w:p>
    <w:p w14:paraId="756F6056" w14:textId="3EAD2802"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Staff must not use their personal mobile phones to process personal data, or any other confidential school information unless directed to by the </w:t>
      </w:r>
      <w:proofErr w:type="gramStart"/>
      <w:r w:rsidRPr="009059D9">
        <w:rPr>
          <w:rFonts w:ascii="Century Gothic" w:hAnsi="Century Gothic"/>
        </w:rPr>
        <w:t>Principal</w:t>
      </w:r>
      <w:proofErr w:type="gramEnd"/>
      <w:r w:rsidRPr="009059D9">
        <w:rPr>
          <w:rFonts w:ascii="Century Gothic" w:hAnsi="Century Gothic"/>
        </w:rPr>
        <w:t>. This includes entering data into generative artificial intelligence (AI) tools such as chatbots (e.g</w:t>
      </w:r>
      <w:r w:rsidR="00E60321">
        <w:rPr>
          <w:rFonts w:ascii="Century Gothic" w:hAnsi="Century Gothic"/>
        </w:rPr>
        <w:t>.</w:t>
      </w:r>
      <w:r w:rsidRPr="009059D9">
        <w:rPr>
          <w:rFonts w:ascii="Century Gothic" w:hAnsi="Century Gothic"/>
        </w:rPr>
        <w:t xml:space="preserve"> ChatGPT and Google Bard). </w:t>
      </w:r>
    </w:p>
    <w:p w14:paraId="68EDFA98" w14:textId="77777777" w:rsidR="00B80935" w:rsidRPr="008C20F4" w:rsidRDefault="00B80935" w:rsidP="008C20F4">
      <w:pPr>
        <w:spacing w:after="0" w:line="240" w:lineRule="auto"/>
        <w:ind w:left="0" w:firstLine="0"/>
        <w:jc w:val="both"/>
        <w:rPr>
          <w:rFonts w:ascii="Century Gothic" w:hAnsi="Century Gothic"/>
        </w:rPr>
      </w:pPr>
    </w:p>
    <w:p w14:paraId="4CCFCB29" w14:textId="49F3CE36"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11F5F608">
        <w:rPr>
          <w:rFonts w:ascii="Century Gothic" w:hAnsi="Century Gothic"/>
        </w:rPr>
        <w:t xml:space="preserve">Staff should refer to the school’s data protection policy and </w:t>
      </w:r>
      <w:r w:rsidR="62580132" w:rsidRPr="11F5F608">
        <w:rPr>
          <w:rFonts w:ascii="Century Gothic" w:hAnsi="Century Gothic"/>
        </w:rPr>
        <w:t>online safety policy.</w:t>
      </w:r>
    </w:p>
    <w:p w14:paraId="778DFEC4" w14:textId="77777777" w:rsidR="00B80935" w:rsidRDefault="00B80935" w:rsidP="008C20F4">
      <w:pPr>
        <w:pStyle w:val="Heading2"/>
        <w:keepNext w:val="0"/>
        <w:keepLines w:val="0"/>
        <w:spacing w:after="0" w:line="240" w:lineRule="auto"/>
        <w:ind w:left="-6" w:hanging="11"/>
        <w:jc w:val="both"/>
        <w:rPr>
          <w:rFonts w:ascii="Century Gothic" w:hAnsi="Century Gothic"/>
        </w:rPr>
      </w:pPr>
    </w:p>
    <w:p w14:paraId="5AB1D0EA" w14:textId="77777777" w:rsidR="00B80935" w:rsidRPr="00BA19BF" w:rsidRDefault="00B943A1" w:rsidP="00BA19BF">
      <w:pPr>
        <w:spacing w:after="0" w:line="240" w:lineRule="auto"/>
        <w:rPr>
          <w:rFonts w:ascii="Century Gothic" w:hAnsi="Century Gothic"/>
          <w:b/>
          <w:bCs/>
        </w:rPr>
      </w:pPr>
      <w:r w:rsidRPr="00BA19BF">
        <w:rPr>
          <w:rFonts w:ascii="Century Gothic" w:hAnsi="Century Gothic"/>
          <w:b/>
          <w:bCs/>
        </w:rPr>
        <w:t xml:space="preserve">Safeguarding </w:t>
      </w:r>
    </w:p>
    <w:p w14:paraId="2CE02E17" w14:textId="77777777" w:rsidR="00B80935" w:rsidRPr="00B80935" w:rsidRDefault="00B80935" w:rsidP="00B80935">
      <w:pPr>
        <w:spacing w:after="0" w:line="240" w:lineRule="auto"/>
        <w:jc w:val="both"/>
        <w:rPr>
          <w:rFonts w:ascii="Century Gothic" w:hAnsi="Century Gothic"/>
        </w:rPr>
      </w:pPr>
    </w:p>
    <w:p w14:paraId="72A885DC" w14:textId="77777777"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Staff must not give their personal contact details to families or students (current and former), including connecting through social media and messaging apps.  </w:t>
      </w:r>
    </w:p>
    <w:p w14:paraId="14622DF9" w14:textId="77777777" w:rsidR="00B80935" w:rsidRDefault="00B80935" w:rsidP="00B80935">
      <w:pPr>
        <w:pStyle w:val="ListParagraph"/>
        <w:spacing w:after="0" w:line="240" w:lineRule="auto"/>
        <w:ind w:left="851" w:firstLine="0"/>
        <w:jc w:val="both"/>
        <w:rPr>
          <w:rFonts w:ascii="Century Gothic" w:hAnsi="Century Gothic"/>
        </w:rPr>
      </w:pPr>
    </w:p>
    <w:p w14:paraId="4624357E" w14:textId="77777777"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Staff must avoid publicising their contact details on any social media platform or website, to avoid unwanted contact by families or students.  </w:t>
      </w:r>
    </w:p>
    <w:p w14:paraId="6E7F824A" w14:textId="77777777" w:rsidR="00B80935" w:rsidRDefault="00B80935" w:rsidP="00B80935">
      <w:pPr>
        <w:pStyle w:val="ListParagraph"/>
        <w:spacing w:after="0" w:line="240" w:lineRule="auto"/>
        <w:ind w:left="851" w:firstLine="0"/>
        <w:jc w:val="both"/>
        <w:rPr>
          <w:rFonts w:ascii="Century Gothic" w:hAnsi="Century Gothic"/>
        </w:rPr>
      </w:pPr>
    </w:p>
    <w:p w14:paraId="76250441" w14:textId="77777777"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Staff must not use their mobile phones to take photographs or recordings of students, their work, or anything else which could identify a student. If it’s necessary to take photos or recordings as part of a lesson/school trip/activity, this must be done using school equipment. </w:t>
      </w:r>
    </w:p>
    <w:p w14:paraId="7A2FC66B" w14:textId="77777777" w:rsidR="00B80935" w:rsidRDefault="00B80935" w:rsidP="008C20F4">
      <w:pPr>
        <w:pStyle w:val="Heading2"/>
        <w:keepNext w:val="0"/>
        <w:keepLines w:val="0"/>
        <w:spacing w:after="0" w:line="240" w:lineRule="auto"/>
        <w:ind w:left="-6" w:hanging="11"/>
        <w:jc w:val="both"/>
        <w:rPr>
          <w:rFonts w:ascii="Century Gothic" w:hAnsi="Century Gothic"/>
        </w:rPr>
      </w:pPr>
    </w:p>
    <w:p w14:paraId="05211785" w14:textId="77777777" w:rsidR="00F7741B" w:rsidRPr="00BA19BF" w:rsidRDefault="00B943A1" w:rsidP="00BA19BF">
      <w:pPr>
        <w:spacing w:after="0" w:line="240" w:lineRule="auto"/>
        <w:rPr>
          <w:rFonts w:ascii="Century Gothic" w:hAnsi="Century Gothic"/>
          <w:b/>
          <w:bCs/>
        </w:rPr>
      </w:pPr>
      <w:r w:rsidRPr="00BA19BF">
        <w:rPr>
          <w:rFonts w:ascii="Century Gothic" w:hAnsi="Century Gothic"/>
          <w:b/>
          <w:bCs/>
        </w:rPr>
        <w:t xml:space="preserve">Using personal mobiles for work purposes </w:t>
      </w:r>
    </w:p>
    <w:p w14:paraId="5E4FB7BA" w14:textId="77777777" w:rsidR="00B80935" w:rsidRPr="00B80935" w:rsidRDefault="00B80935" w:rsidP="00B80935">
      <w:pPr>
        <w:spacing w:after="0" w:line="240" w:lineRule="auto"/>
      </w:pPr>
    </w:p>
    <w:p w14:paraId="618FFDFD" w14:textId="77777777" w:rsidR="00F7741B"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In some circumstances, it may be appropriate for staff to use personal mobile phones for work. Such circumstances may include, but aren’t limited to: </w:t>
      </w:r>
    </w:p>
    <w:p w14:paraId="1520F197" w14:textId="77777777" w:rsidR="00B80935" w:rsidRPr="009059D9" w:rsidRDefault="00B80935" w:rsidP="00B80935">
      <w:pPr>
        <w:pStyle w:val="ListParagraph"/>
        <w:spacing w:after="0" w:line="240" w:lineRule="auto"/>
        <w:ind w:left="851" w:firstLine="0"/>
        <w:jc w:val="both"/>
        <w:rPr>
          <w:rFonts w:ascii="Century Gothic" w:hAnsi="Century Gothic"/>
        </w:rPr>
      </w:pPr>
    </w:p>
    <w:p w14:paraId="6C0FC759"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Emergency evacuations </w:t>
      </w:r>
    </w:p>
    <w:p w14:paraId="345F8583"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Supervising off-site trips </w:t>
      </w:r>
    </w:p>
    <w:p w14:paraId="4F91C6E2"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11F5F608">
        <w:rPr>
          <w:rFonts w:ascii="Century Gothic" w:hAnsi="Century Gothic"/>
        </w:rPr>
        <w:t xml:space="preserve">Supervising residential visits </w:t>
      </w:r>
    </w:p>
    <w:p w14:paraId="19B1E985" w14:textId="07B91D9E" w:rsidR="7AA9FBB6" w:rsidRDefault="7AA9FBB6" w:rsidP="11F5F608">
      <w:pPr>
        <w:numPr>
          <w:ilvl w:val="0"/>
          <w:numId w:val="2"/>
        </w:numPr>
        <w:spacing w:after="0" w:line="240" w:lineRule="auto"/>
        <w:ind w:left="1701" w:hanging="850"/>
        <w:jc w:val="both"/>
        <w:rPr>
          <w:rFonts w:ascii="Century Gothic" w:hAnsi="Century Gothic"/>
        </w:rPr>
      </w:pPr>
      <w:r w:rsidRPr="4CA6F604">
        <w:rPr>
          <w:rFonts w:ascii="Century Gothic" w:hAnsi="Century Gothic"/>
        </w:rPr>
        <w:t xml:space="preserve">Using </w:t>
      </w:r>
      <w:r w:rsidR="2FE769D3" w:rsidRPr="4CA6F604">
        <w:rPr>
          <w:rFonts w:ascii="Century Gothic" w:hAnsi="Century Gothic"/>
        </w:rPr>
        <w:t>authenticator</w:t>
      </w:r>
      <w:r w:rsidRPr="4CA6F604">
        <w:rPr>
          <w:rFonts w:ascii="Century Gothic" w:hAnsi="Century Gothic"/>
        </w:rPr>
        <w:t xml:space="preserve"> apps </w:t>
      </w:r>
      <w:r w:rsidR="6FE7154F" w:rsidRPr="4CA6F604">
        <w:rPr>
          <w:rFonts w:ascii="Century Gothic" w:hAnsi="Century Gothic"/>
        </w:rPr>
        <w:t>for work purposes</w:t>
      </w:r>
    </w:p>
    <w:p w14:paraId="6C7673F4" w14:textId="77777777" w:rsidR="00B80935" w:rsidRPr="00B80935" w:rsidRDefault="00B80935" w:rsidP="00B80935">
      <w:pPr>
        <w:spacing w:after="0" w:line="240" w:lineRule="auto"/>
        <w:jc w:val="both"/>
        <w:rPr>
          <w:rFonts w:ascii="Century Gothic" w:hAnsi="Century Gothic"/>
        </w:rPr>
      </w:pPr>
    </w:p>
    <w:p w14:paraId="2687B334" w14:textId="77777777" w:rsidR="00F7741B"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Staff may, with permission of the </w:t>
      </w:r>
      <w:proofErr w:type="gramStart"/>
      <w:r w:rsidRPr="009059D9">
        <w:rPr>
          <w:rFonts w:ascii="Century Gothic" w:hAnsi="Century Gothic"/>
        </w:rPr>
        <w:t>Principal</w:t>
      </w:r>
      <w:proofErr w:type="gramEnd"/>
      <w:r w:rsidRPr="009059D9">
        <w:rPr>
          <w:rFonts w:ascii="Century Gothic" w:hAnsi="Century Gothic"/>
        </w:rPr>
        <w:t xml:space="preserve"> and when a school mobile phone is not available, use their personal mobile phones when supervising residential visits or school trips. In these circumstances, staff will: </w:t>
      </w:r>
    </w:p>
    <w:p w14:paraId="460CE4BB" w14:textId="77777777" w:rsidR="00E60321" w:rsidRPr="008C20F4" w:rsidRDefault="00E60321" w:rsidP="008C20F4">
      <w:pPr>
        <w:spacing w:after="0" w:line="240" w:lineRule="auto"/>
        <w:ind w:left="0" w:firstLine="0"/>
        <w:jc w:val="both"/>
        <w:rPr>
          <w:rFonts w:ascii="Century Gothic" w:hAnsi="Century Gothic"/>
        </w:rPr>
      </w:pPr>
    </w:p>
    <w:p w14:paraId="3EF2A955"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Use their mobile phones in an appropriate and professional manner, in line with our staff code of conduct. </w:t>
      </w:r>
    </w:p>
    <w:p w14:paraId="7E56FABE"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Not use their phones to take photographs or recordings of pupils, their work, or anything else which could identify a student. </w:t>
      </w:r>
    </w:p>
    <w:p w14:paraId="69DE3532" w14:textId="5B9E541C" w:rsidR="00F7741B" w:rsidRPr="009059D9" w:rsidRDefault="00B943A1" w:rsidP="00B80935">
      <w:pPr>
        <w:numPr>
          <w:ilvl w:val="0"/>
          <w:numId w:val="2"/>
        </w:numPr>
        <w:spacing w:after="0" w:line="240" w:lineRule="auto"/>
        <w:ind w:left="1701" w:hanging="850"/>
        <w:jc w:val="both"/>
        <w:rPr>
          <w:rFonts w:ascii="Century Gothic" w:hAnsi="Century Gothic"/>
        </w:rPr>
      </w:pPr>
      <w:r w:rsidRPr="11F5F608">
        <w:rPr>
          <w:rFonts w:ascii="Century Gothic" w:hAnsi="Century Gothic"/>
        </w:rPr>
        <w:t>Refrain from using their phones to contact parents/carers. If necessary, contact must be made via the school office</w:t>
      </w:r>
      <w:r w:rsidR="01661B99" w:rsidRPr="11F5F608">
        <w:rPr>
          <w:rFonts w:ascii="Century Gothic" w:hAnsi="Century Gothic"/>
        </w:rPr>
        <w:t xml:space="preserve"> or ensure the number if withheld (using 141)</w:t>
      </w:r>
    </w:p>
    <w:p w14:paraId="70777E03" w14:textId="77777777" w:rsidR="00B80935" w:rsidRPr="00B80935" w:rsidRDefault="00B80935" w:rsidP="00B80935">
      <w:pPr>
        <w:spacing w:after="0" w:line="240" w:lineRule="auto"/>
        <w:jc w:val="both"/>
        <w:rPr>
          <w:rFonts w:ascii="Century Gothic" w:hAnsi="Century Gothic"/>
        </w:rPr>
      </w:pPr>
    </w:p>
    <w:p w14:paraId="3362FD0F" w14:textId="77777777" w:rsidR="00B80935" w:rsidRDefault="00B80935" w:rsidP="00055B81">
      <w:pPr>
        <w:pStyle w:val="Heading2"/>
        <w:keepNext w:val="0"/>
        <w:keepLines w:val="0"/>
        <w:spacing w:after="0" w:line="240" w:lineRule="auto"/>
        <w:ind w:left="0" w:firstLine="0"/>
        <w:jc w:val="both"/>
        <w:rPr>
          <w:rFonts w:ascii="Century Gothic" w:hAnsi="Century Gothic"/>
        </w:rPr>
      </w:pPr>
    </w:p>
    <w:p w14:paraId="3052B36E" w14:textId="77777777" w:rsidR="00F7741B" w:rsidRPr="00BA19BF" w:rsidRDefault="00B943A1" w:rsidP="00BA19BF">
      <w:pPr>
        <w:spacing w:after="0" w:line="240" w:lineRule="auto"/>
        <w:rPr>
          <w:rFonts w:ascii="Century Gothic" w:hAnsi="Century Gothic"/>
          <w:b/>
          <w:bCs/>
        </w:rPr>
      </w:pPr>
      <w:r w:rsidRPr="00BA19BF">
        <w:rPr>
          <w:rFonts w:ascii="Century Gothic" w:hAnsi="Century Gothic"/>
          <w:b/>
          <w:bCs/>
        </w:rPr>
        <w:t xml:space="preserve">Sanctions </w:t>
      </w:r>
    </w:p>
    <w:p w14:paraId="050DE175" w14:textId="77777777" w:rsidR="00B80935" w:rsidRPr="00B80935" w:rsidRDefault="00B80935" w:rsidP="00B80935">
      <w:pPr>
        <w:spacing w:after="0" w:line="240" w:lineRule="auto"/>
      </w:pPr>
    </w:p>
    <w:p w14:paraId="6FBA5202" w14:textId="77777777"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Staff that fail to adhere to this policy may face disciplinary action.  </w:t>
      </w:r>
    </w:p>
    <w:p w14:paraId="7621B4A6" w14:textId="77777777" w:rsidR="00B80935" w:rsidRPr="008C20F4" w:rsidRDefault="00B80935" w:rsidP="008C20F4">
      <w:pPr>
        <w:spacing w:after="0" w:line="240" w:lineRule="auto"/>
        <w:ind w:left="0" w:firstLine="0"/>
        <w:jc w:val="both"/>
        <w:rPr>
          <w:rFonts w:ascii="Century Gothic" w:hAnsi="Century Gothic"/>
        </w:rPr>
      </w:pPr>
    </w:p>
    <w:p w14:paraId="59E908C4" w14:textId="77777777"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See the school’s staff disciplinary policy for more information.  </w:t>
      </w:r>
    </w:p>
    <w:p w14:paraId="5C0232B9" w14:textId="6C208035" w:rsidR="00F7741B" w:rsidRPr="009059D9" w:rsidRDefault="00F7741B" w:rsidP="00B80935">
      <w:pPr>
        <w:spacing w:after="0" w:line="240" w:lineRule="auto"/>
        <w:ind w:left="0" w:firstLine="0"/>
        <w:jc w:val="both"/>
        <w:rPr>
          <w:rFonts w:ascii="Century Gothic" w:hAnsi="Century Gothic"/>
        </w:rPr>
      </w:pPr>
    </w:p>
    <w:p w14:paraId="648340C2" w14:textId="77777777" w:rsidR="00F7741B" w:rsidRPr="00B80935" w:rsidRDefault="00B943A1"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7" w:name="_Toc1151418006"/>
      <w:r w:rsidRPr="60EFC20F">
        <w:rPr>
          <w:rFonts w:ascii="Century Gothic" w:eastAsia="Arial" w:hAnsi="Century Gothic" w:cstheme="minorBidi"/>
          <w:color w:val="000000" w:themeColor="text1"/>
          <w:kern w:val="0"/>
          <w:sz w:val="32"/>
          <w:szCs w:val="32"/>
          <w:lang w:eastAsia="en-US"/>
          <w14:ligatures w14:val="none"/>
        </w:rPr>
        <w:t>Use of mobile phones by families, visitors, and volunteers</w:t>
      </w:r>
      <w:bookmarkEnd w:id="7"/>
      <w:r w:rsidRPr="60EFC20F">
        <w:rPr>
          <w:rFonts w:ascii="Century Gothic" w:eastAsia="Arial" w:hAnsi="Century Gothic" w:cstheme="minorBidi"/>
          <w:color w:val="000000" w:themeColor="text1"/>
          <w:kern w:val="0"/>
          <w:sz w:val="32"/>
          <w:szCs w:val="32"/>
          <w:lang w:eastAsia="en-US"/>
          <w14:ligatures w14:val="none"/>
        </w:rPr>
        <w:t xml:space="preserve"> </w:t>
      </w:r>
    </w:p>
    <w:p w14:paraId="6F256914" w14:textId="77777777" w:rsidR="00B80935" w:rsidRPr="008C20F4" w:rsidRDefault="00B80935" w:rsidP="008C20F4">
      <w:pPr>
        <w:spacing w:after="0" w:line="240" w:lineRule="auto"/>
        <w:ind w:left="0" w:firstLine="0"/>
        <w:jc w:val="both"/>
        <w:rPr>
          <w:rFonts w:ascii="Century Gothic" w:hAnsi="Century Gothic"/>
        </w:rPr>
      </w:pPr>
    </w:p>
    <w:p w14:paraId="1A584E1C" w14:textId="77777777"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Families, visitors, and volunteers (including governors and contractors) must adhere to this policy as it relates to staff if they are on the school site during the school day. </w:t>
      </w:r>
    </w:p>
    <w:p w14:paraId="076DFB36" w14:textId="77777777" w:rsidR="00B80935" w:rsidRPr="008C20F4" w:rsidRDefault="00B80935" w:rsidP="008C20F4">
      <w:pPr>
        <w:spacing w:after="0" w:line="240" w:lineRule="auto"/>
        <w:ind w:left="0" w:firstLine="0"/>
        <w:jc w:val="both"/>
        <w:rPr>
          <w:rFonts w:ascii="Century Gothic" w:hAnsi="Century Gothic"/>
        </w:rPr>
      </w:pPr>
    </w:p>
    <w:p w14:paraId="48B956C5" w14:textId="77777777" w:rsidR="00F7741B"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This means: </w:t>
      </w:r>
    </w:p>
    <w:p w14:paraId="53D4B3F9" w14:textId="77777777" w:rsidR="00B80935" w:rsidRPr="00B80935" w:rsidRDefault="00B80935" w:rsidP="00B80935">
      <w:pPr>
        <w:spacing w:after="0" w:line="240" w:lineRule="auto"/>
        <w:ind w:left="0" w:firstLine="0"/>
        <w:jc w:val="both"/>
        <w:rPr>
          <w:rFonts w:ascii="Century Gothic" w:hAnsi="Century Gothic"/>
        </w:rPr>
      </w:pPr>
    </w:p>
    <w:p w14:paraId="0942B22A"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Not taking pictures or recordings of students, unless it’s a public event, or of their own child. </w:t>
      </w:r>
    </w:p>
    <w:p w14:paraId="5EB9ACA1"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Using any photographs or recordings for personal use </w:t>
      </w:r>
      <w:proofErr w:type="gramStart"/>
      <w:r w:rsidRPr="009059D9">
        <w:rPr>
          <w:rFonts w:ascii="Century Gothic" w:hAnsi="Century Gothic"/>
        </w:rPr>
        <w:t>only, and</w:t>
      </w:r>
      <w:proofErr w:type="gramEnd"/>
      <w:r w:rsidRPr="009059D9">
        <w:rPr>
          <w:rFonts w:ascii="Century Gothic" w:hAnsi="Century Gothic"/>
        </w:rPr>
        <w:t xml:space="preserve"> not posting on social media without consent. </w:t>
      </w:r>
    </w:p>
    <w:p w14:paraId="14207F3F"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Not using phones in lessons, or when working with students. </w:t>
      </w:r>
    </w:p>
    <w:p w14:paraId="526C7348" w14:textId="77777777" w:rsidR="00B80935" w:rsidRPr="008C20F4" w:rsidRDefault="00B80935" w:rsidP="008C20F4">
      <w:pPr>
        <w:spacing w:after="0" w:line="240" w:lineRule="auto"/>
        <w:jc w:val="both"/>
        <w:rPr>
          <w:rFonts w:ascii="Century Gothic" w:hAnsi="Century Gothic"/>
        </w:rPr>
      </w:pPr>
    </w:p>
    <w:p w14:paraId="3DBE56CC" w14:textId="77777777"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Families, visitors, and volunteers will be informed of the rules for mobile phone use when they sign in at reception or attend a public event at school.  </w:t>
      </w:r>
    </w:p>
    <w:p w14:paraId="4A14B1D1" w14:textId="503D0C35" w:rsidR="00F7741B" w:rsidRPr="009059D9" w:rsidRDefault="00F7741B" w:rsidP="009059D9">
      <w:pPr>
        <w:spacing w:after="0" w:line="240" w:lineRule="auto"/>
        <w:ind w:left="0" w:firstLine="0"/>
        <w:jc w:val="both"/>
        <w:rPr>
          <w:rFonts w:ascii="Century Gothic" w:hAnsi="Century Gothic"/>
        </w:rPr>
      </w:pPr>
    </w:p>
    <w:p w14:paraId="16F6735F" w14:textId="77777777" w:rsidR="00F7741B" w:rsidRPr="00B80935" w:rsidRDefault="00B943A1"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8" w:name="_Toc251697391"/>
      <w:r w:rsidRPr="60EFC20F">
        <w:rPr>
          <w:rFonts w:ascii="Century Gothic" w:eastAsia="Arial" w:hAnsi="Century Gothic" w:cstheme="minorBidi"/>
          <w:color w:val="000000" w:themeColor="text1"/>
          <w:kern w:val="0"/>
          <w:sz w:val="32"/>
          <w:szCs w:val="32"/>
          <w:lang w:eastAsia="en-US"/>
          <w14:ligatures w14:val="none"/>
        </w:rPr>
        <w:t>Loss, theft, or damage</w:t>
      </w:r>
      <w:bookmarkEnd w:id="8"/>
      <w:r w:rsidRPr="60EFC20F">
        <w:rPr>
          <w:rFonts w:ascii="Century Gothic" w:eastAsia="Arial" w:hAnsi="Century Gothic" w:cstheme="minorBidi"/>
          <w:color w:val="000000" w:themeColor="text1"/>
          <w:kern w:val="0"/>
          <w:sz w:val="32"/>
          <w:szCs w:val="32"/>
          <w:lang w:eastAsia="en-US"/>
          <w14:ligatures w14:val="none"/>
        </w:rPr>
        <w:t xml:space="preserve"> </w:t>
      </w:r>
    </w:p>
    <w:p w14:paraId="1525D930" w14:textId="77777777" w:rsidR="00B80935" w:rsidRPr="008C20F4" w:rsidRDefault="00B80935" w:rsidP="008C20F4">
      <w:pPr>
        <w:spacing w:after="0" w:line="240" w:lineRule="auto"/>
        <w:ind w:left="0" w:firstLine="0"/>
        <w:jc w:val="both"/>
        <w:rPr>
          <w:rFonts w:ascii="Century Gothic" w:hAnsi="Century Gothic"/>
        </w:rPr>
      </w:pPr>
    </w:p>
    <w:p w14:paraId="07B4D231" w14:textId="77777777"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The school accepts no responsibility for mobile phones that are lost, damaged or stolen on school premises or transport, during school visits or trips, or while students are travelling to and from school. Students are advised of this in assemblies and families are advised of this through Year Ahead meetings and communication home.  </w:t>
      </w:r>
    </w:p>
    <w:p w14:paraId="56D52733" w14:textId="77777777" w:rsidR="00B80935" w:rsidRPr="008C20F4" w:rsidRDefault="00B80935" w:rsidP="008C20F4">
      <w:pPr>
        <w:spacing w:after="0" w:line="240" w:lineRule="auto"/>
        <w:ind w:left="0" w:firstLine="0"/>
        <w:jc w:val="both"/>
        <w:rPr>
          <w:rFonts w:ascii="Century Gothic" w:hAnsi="Century Gothic"/>
        </w:rPr>
      </w:pPr>
    </w:p>
    <w:p w14:paraId="3EF04AA3" w14:textId="7F9213BA" w:rsidR="00F7741B" w:rsidRPr="009059D9" w:rsidRDefault="00B943A1" w:rsidP="00B80935">
      <w:pPr>
        <w:pStyle w:val="ListParagraph"/>
        <w:numPr>
          <w:ilvl w:val="1"/>
          <w:numId w:val="8"/>
        </w:numPr>
        <w:spacing w:after="0" w:line="240" w:lineRule="auto"/>
        <w:ind w:left="851" w:hanging="851"/>
        <w:jc w:val="both"/>
        <w:rPr>
          <w:rFonts w:ascii="Century Gothic" w:hAnsi="Century Gothic"/>
        </w:rPr>
      </w:pPr>
      <w:r w:rsidRPr="11F5F608">
        <w:rPr>
          <w:rFonts w:ascii="Century Gothic" w:hAnsi="Century Gothic"/>
        </w:rPr>
        <w:t xml:space="preserve">The </w:t>
      </w:r>
      <w:r w:rsidR="7AA3E099" w:rsidRPr="11F5F608">
        <w:rPr>
          <w:rFonts w:ascii="Century Gothic" w:hAnsi="Century Gothic"/>
        </w:rPr>
        <w:t>school</w:t>
      </w:r>
      <w:r w:rsidRPr="11F5F608">
        <w:rPr>
          <w:rFonts w:ascii="Century Gothic" w:hAnsi="Century Gothic"/>
        </w:rPr>
        <w:t xml:space="preserve"> will not be held responsible for missing or damaged mobile phones whilst on school site and </w:t>
      </w:r>
      <w:r w:rsidRPr="00055B81">
        <w:rPr>
          <w:rFonts w:ascii="Century Gothic" w:hAnsi="Century Gothic"/>
        </w:rPr>
        <w:t>this will not be investigated by the school.</w:t>
      </w:r>
      <w:r w:rsidRPr="11F5F608">
        <w:rPr>
          <w:rFonts w:ascii="Century Gothic" w:hAnsi="Century Gothic"/>
        </w:rPr>
        <w:t xml:space="preserve">  </w:t>
      </w:r>
    </w:p>
    <w:p w14:paraId="236C28D5" w14:textId="49DBE8A5" w:rsidR="00F7741B" w:rsidRPr="009059D9" w:rsidRDefault="00F7741B" w:rsidP="009059D9">
      <w:pPr>
        <w:spacing w:after="0" w:line="240" w:lineRule="auto"/>
        <w:ind w:left="0" w:firstLine="0"/>
        <w:jc w:val="both"/>
        <w:rPr>
          <w:rFonts w:ascii="Century Gothic" w:hAnsi="Century Gothic"/>
        </w:rPr>
      </w:pPr>
    </w:p>
    <w:p w14:paraId="07673026" w14:textId="77777777" w:rsidR="00F7741B" w:rsidRPr="00B80935" w:rsidRDefault="00B943A1" w:rsidP="60EFC20F">
      <w:pPr>
        <w:pStyle w:val="Heading2"/>
        <w:keepNext w:val="0"/>
        <w:keepLines w:val="0"/>
        <w:widowControl w:val="0"/>
        <w:numPr>
          <w:ilvl w:val="0"/>
          <w:numId w:val="8"/>
        </w:numPr>
        <w:spacing w:after="0" w:line="240" w:lineRule="auto"/>
        <w:ind w:left="851" w:hanging="851"/>
        <w:jc w:val="both"/>
        <w:rPr>
          <w:rFonts w:ascii="Century Gothic" w:eastAsia="Arial" w:hAnsi="Century Gothic" w:cstheme="minorBidi"/>
          <w:color w:val="000000" w:themeColor="text1"/>
          <w:kern w:val="0"/>
          <w:sz w:val="32"/>
          <w:szCs w:val="32"/>
          <w:lang w:eastAsia="en-US"/>
          <w14:ligatures w14:val="none"/>
        </w:rPr>
      </w:pPr>
      <w:bookmarkStart w:id="9" w:name="_Toc738999204"/>
      <w:r w:rsidRPr="60EFC20F">
        <w:rPr>
          <w:rFonts w:ascii="Century Gothic" w:eastAsia="Arial" w:hAnsi="Century Gothic" w:cstheme="minorBidi"/>
          <w:color w:val="000000" w:themeColor="text1"/>
          <w:kern w:val="0"/>
          <w:sz w:val="32"/>
          <w:szCs w:val="32"/>
          <w:lang w:eastAsia="en-US"/>
          <w14:ligatures w14:val="none"/>
        </w:rPr>
        <w:t>Monitoring and review</w:t>
      </w:r>
      <w:bookmarkEnd w:id="9"/>
      <w:r w:rsidRPr="60EFC20F">
        <w:rPr>
          <w:rFonts w:ascii="Century Gothic" w:eastAsia="Arial" w:hAnsi="Century Gothic" w:cstheme="minorBidi"/>
          <w:color w:val="000000" w:themeColor="text1"/>
          <w:kern w:val="0"/>
          <w:sz w:val="32"/>
          <w:szCs w:val="32"/>
          <w:lang w:eastAsia="en-US"/>
          <w14:ligatures w14:val="none"/>
        </w:rPr>
        <w:t xml:space="preserve"> </w:t>
      </w:r>
    </w:p>
    <w:p w14:paraId="2BBE5706" w14:textId="77777777" w:rsidR="00E60321" w:rsidRPr="008C20F4" w:rsidRDefault="00E60321" w:rsidP="008C20F4">
      <w:pPr>
        <w:spacing w:after="0" w:line="240" w:lineRule="auto"/>
        <w:ind w:left="0" w:firstLine="0"/>
        <w:jc w:val="both"/>
        <w:rPr>
          <w:rFonts w:ascii="Century Gothic" w:hAnsi="Century Gothic"/>
        </w:rPr>
      </w:pPr>
    </w:p>
    <w:p w14:paraId="1CAEE132" w14:textId="77777777" w:rsidR="00F7741B" w:rsidRDefault="00B943A1" w:rsidP="00B80935">
      <w:pPr>
        <w:pStyle w:val="ListParagraph"/>
        <w:numPr>
          <w:ilvl w:val="1"/>
          <w:numId w:val="8"/>
        </w:numPr>
        <w:spacing w:after="0" w:line="240" w:lineRule="auto"/>
        <w:ind w:left="851" w:hanging="851"/>
        <w:jc w:val="both"/>
        <w:rPr>
          <w:rFonts w:ascii="Century Gothic" w:hAnsi="Century Gothic"/>
        </w:rPr>
      </w:pPr>
      <w:r w:rsidRPr="009059D9">
        <w:rPr>
          <w:rFonts w:ascii="Century Gothic" w:hAnsi="Century Gothic"/>
        </w:rPr>
        <w:t xml:space="preserve">The school is committed to ensuring that this policy has a positive impact of students’ education, behaviour, and welfare. When reviewing the policy, the school will </w:t>
      </w:r>
      <w:proofErr w:type="gramStart"/>
      <w:r w:rsidRPr="009059D9">
        <w:rPr>
          <w:rFonts w:ascii="Century Gothic" w:hAnsi="Century Gothic"/>
        </w:rPr>
        <w:t>take into account</w:t>
      </w:r>
      <w:proofErr w:type="gramEnd"/>
      <w:r w:rsidRPr="009059D9">
        <w:rPr>
          <w:rFonts w:ascii="Century Gothic" w:hAnsi="Century Gothic"/>
        </w:rPr>
        <w:t xml:space="preserve">: </w:t>
      </w:r>
    </w:p>
    <w:p w14:paraId="676F273F" w14:textId="77777777" w:rsidR="00B80935" w:rsidRPr="008C20F4" w:rsidRDefault="00B80935" w:rsidP="008C20F4">
      <w:pPr>
        <w:spacing w:after="0" w:line="240" w:lineRule="auto"/>
        <w:ind w:left="0" w:firstLine="0"/>
        <w:jc w:val="both"/>
        <w:rPr>
          <w:rFonts w:ascii="Century Gothic" w:hAnsi="Century Gothic"/>
        </w:rPr>
      </w:pPr>
    </w:p>
    <w:p w14:paraId="7C020843"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Feedback from families and students. </w:t>
      </w:r>
    </w:p>
    <w:p w14:paraId="7503EF05"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Feedback from teachers. </w:t>
      </w:r>
    </w:p>
    <w:p w14:paraId="32F5763F" w14:textId="77777777"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Records of behaviour and safeguarding incidents. </w:t>
      </w:r>
    </w:p>
    <w:p w14:paraId="064EB6A9" w14:textId="2C73488E" w:rsidR="00F7741B" w:rsidRPr="009059D9" w:rsidRDefault="00B943A1" w:rsidP="00B80935">
      <w:pPr>
        <w:numPr>
          <w:ilvl w:val="0"/>
          <w:numId w:val="2"/>
        </w:numPr>
        <w:spacing w:after="0" w:line="240" w:lineRule="auto"/>
        <w:ind w:left="1701" w:hanging="850"/>
        <w:jc w:val="both"/>
        <w:rPr>
          <w:rFonts w:ascii="Century Gothic" w:hAnsi="Century Gothic"/>
        </w:rPr>
      </w:pPr>
      <w:r w:rsidRPr="009059D9">
        <w:rPr>
          <w:rFonts w:ascii="Century Gothic" w:hAnsi="Century Gothic"/>
        </w:rPr>
        <w:t xml:space="preserve">Relevant advice from the Department for Education, the local authority, or other relevant organisations. </w:t>
      </w:r>
    </w:p>
    <w:sectPr w:rsidR="00F7741B" w:rsidRPr="009059D9" w:rsidSect="00F42E83">
      <w:footerReference w:type="default" r:id="rId27"/>
      <w:footerReference w:type="first" r:id="rId28"/>
      <w:pgSz w:w="11900" w:h="16840"/>
      <w:pgMar w:top="1440" w:right="1440" w:bottom="1440" w:left="1440"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0D555" w14:textId="77777777" w:rsidR="003A0FDA" w:rsidRDefault="003A0FDA">
      <w:pPr>
        <w:spacing w:after="0" w:line="240" w:lineRule="auto"/>
      </w:pPr>
      <w:r>
        <w:separator/>
      </w:r>
    </w:p>
  </w:endnote>
  <w:endnote w:type="continuationSeparator" w:id="0">
    <w:p w14:paraId="7211C469" w14:textId="77777777" w:rsidR="003A0FDA" w:rsidRDefault="003A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E81EC" w14:textId="77777777" w:rsidR="00F7741B" w:rsidRDefault="00B943A1">
    <w:pPr>
      <w:spacing w:after="0" w:line="259" w:lineRule="auto"/>
      <w:ind w:left="0" w:firstLine="0"/>
    </w:pPr>
    <w:r>
      <w:rPr>
        <w:color w:val="00A4C7"/>
      </w:rPr>
      <w:t>The Wren School Mobile Phone Policy – September 2024</w:t>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806646"/>
      <w:docPartObj>
        <w:docPartGallery w:val="Page Numbers (Bottom of Page)"/>
        <w:docPartUnique/>
      </w:docPartObj>
    </w:sdtPr>
    <w:sdtEndPr>
      <w:rPr>
        <w:rFonts w:ascii="Century Gothic" w:hAnsi="Century Gothic"/>
        <w:sz w:val="20"/>
        <w:szCs w:val="20"/>
      </w:rPr>
    </w:sdtEndPr>
    <w:sdtContent>
      <w:p w14:paraId="56D916A3" w14:textId="77777777" w:rsidR="001E6F2B" w:rsidRPr="006C51AA" w:rsidRDefault="00000000" w:rsidP="001E6F2B">
        <w:pPr>
          <w:pStyle w:val="Footer"/>
          <w:jc w:val="right"/>
          <w:rPr>
            <w:rFonts w:ascii="Century Gothic" w:hAnsi="Century Gothic"/>
            <w:sz w:val="20"/>
            <w:szCs w:val="20"/>
          </w:rPr>
        </w:pPr>
        <w:sdt>
          <w:sdtPr>
            <w:rPr>
              <w:rFonts w:ascii="Century Gothic" w:hAnsi="Century Gothic"/>
              <w:sz w:val="20"/>
              <w:szCs w:val="20"/>
            </w:rPr>
            <w:id w:val="949741625"/>
            <w:docPartObj>
              <w:docPartGallery w:val="Page Numbers (Top of Page)"/>
              <w:docPartUnique/>
            </w:docPartObj>
          </w:sdtPr>
          <w:sdtContent>
            <w:r w:rsidR="001E6F2B" w:rsidRPr="006C51AA">
              <w:rPr>
                <w:rFonts w:ascii="Century Gothic" w:hAnsi="Century Gothic"/>
                <w:sz w:val="20"/>
                <w:szCs w:val="20"/>
              </w:rPr>
              <w:t xml:space="preserve">Page </w:t>
            </w:r>
            <w:r w:rsidR="001E6F2B" w:rsidRPr="006C51AA">
              <w:rPr>
                <w:rFonts w:ascii="Century Gothic" w:hAnsi="Century Gothic"/>
                <w:b/>
                <w:bCs/>
                <w:sz w:val="20"/>
                <w:szCs w:val="20"/>
              </w:rPr>
              <w:fldChar w:fldCharType="begin"/>
            </w:r>
            <w:r w:rsidR="001E6F2B" w:rsidRPr="006C51AA">
              <w:rPr>
                <w:rFonts w:ascii="Century Gothic" w:hAnsi="Century Gothic"/>
                <w:b/>
                <w:bCs/>
                <w:sz w:val="20"/>
                <w:szCs w:val="20"/>
              </w:rPr>
              <w:instrText xml:space="preserve"> PAGE </w:instrText>
            </w:r>
            <w:r w:rsidR="001E6F2B" w:rsidRPr="006C51AA">
              <w:rPr>
                <w:rFonts w:ascii="Century Gothic" w:hAnsi="Century Gothic"/>
                <w:b/>
                <w:bCs/>
                <w:sz w:val="20"/>
                <w:szCs w:val="20"/>
              </w:rPr>
              <w:fldChar w:fldCharType="separate"/>
            </w:r>
            <w:r w:rsidR="001E6F2B">
              <w:rPr>
                <w:rFonts w:ascii="Century Gothic" w:hAnsi="Century Gothic"/>
                <w:b/>
                <w:bCs/>
                <w:sz w:val="20"/>
                <w:szCs w:val="20"/>
              </w:rPr>
              <w:t>1</w:t>
            </w:r>
            <w:r w:rsidR="001E6F2B" w:rsidRPr="006C51AA">
              <w:rPr>
                <w:rFonts w:ascii="Century Gothic" w:hAnsi="Century Gothic"/>
                <w:b/>
                <w:bCs/>
                <w:sz w:val="20"/>
                <w:szCs w:val="20"/>
              </w:rPr>
              <w:fldChar w:fldCharType="end"/>
            </w:r>
            <w:r w:rsidR="001E6F2B" w:rsidRPr="006C51AA">
              <w:rPr>
                <w:rFonts w:ascii="Century Gothic" w:hAnsi="Century Gothic"/>
                <w:sz w:val="20"/>
                <w:szCs w:val="20"/>
              </w:rPr>
              <w:t xml:space="preserve"> of</w:t>
            </w:r>
            <w:r w:rsidR="001E6F2B">
              <w:rPr>
                <w:rFonts w:ascii="Century Gothic" w:hAnsi="Century Gothic"/>
                <w:sz w:val="20"/>
                <w:szCs w:val="20"/>
              </w:rPr>
              <w:t xml:space="preserve"> </w:t>
            </w:r>
            <w:r w:rsidR="001E6F2B" w:rsidRPr="00813860">
              <w:rPr>
                <w:rFonts w:ascii="Century Gothic" w:hAnsi="Century Gothic"/>
                <w:b/>
                <w:bCs/>
                <w:sz w:val="20"/>
                <w:szCs w:val="20"/>
              </w:rPr>
              <w:t>6</w:t>
            </w:r>
          </w:sdtContent>
        </w:sdt>
      </w:p>
      <w:p w14:paraId="089965AB" w14:textId="68861A80" w:rsidR="00F7741B" w:rsidRPr="001E6F2B" w:rsidRDefault="001E6F2B" w:rsidP="001E6F2B">
        <w:pPr>
          <w:pStyle w:val="Footer"/>
          <w:rPr>
            <w:rFonts w:ascii="Century Gothic" w:hAnsi="Century Gothic"/>
            <w:color w:val="007B5F"/>
            <w:sz w:val="20"/>
            <w:szCs w:val="20"/>
          </w:rPr>
        </w:pPr>
        <w:r w:rsidRPr="003D6BA8">
          <w:rPr>
            <w:rFonts w:ascii="Century Gothic" w:hAnsi="Century Gothic"/>
            <w:color w:val="007B5F"/>
            <w:sz w:val="20"/>
            <w:szCs w:val="20"/>
          </w:rPr>
          <w:t>Policy written by:</w:t>
        </w:r>
        <w:r>
          <w:rPr>
            <w:rFonts w:ascii="Century Gothic" w:hAnsi="Century Gothic"/>
            <w:color w:val="007B5F"/>
            <w:sz w:val="20"/>
            <w:szCs w:val="20"/>
          </w:rPr>
          <w:t xml:space="preserve"> Head of Safeguarding &amp; Wellbeing</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990D" w14:textId="138995D9" w:rsidR="001178B1" w:rsidRPr="00231AD4" w:rsidRDefault="001178B1" w:rsidP="001178B1">
    <w:pPr>
      <w:pStyle w:val="Footer"/>
      <w:jc w:val="right"/>
      <w:rPr>
        <w:rFonts w:ascii="Century Gothic" w:hAnsi="Century Gothic"/>
        <w:sz w:val="20"/>
        <w:szCs w:val="20"/>
      </w:rPr>
    </w:pPr>
  </w:p>
  <w:p w14:paraId="06852F2D" w14:textId="77777777" w:rsidR="00F7741B" w:rsidRDefault="00F7741B">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726881"/>
      <w:docPartObj>
        <w:docPartGallery w:val="Page Numbers (Bottom of Page)"/>
        <w:docPartUnique/>
      </w:docPartObj>
    </w:sdtPr>
    <w:sdtEndPr>
      <w:rPr>
        <w:rFonts w:ascii="Century Gothic" w:hAnsi="Century Gothic"/>
        <w:sz w:val="20"/>
        <w:szCs w:val="20"/>
      </w:rPr>
    </w:sdtEndPr>
    <w:sdtContent>
      <w:sdt>
        <w:sdtPr>
          <w:id w:val="206300227"/>
          <w:docPartObj>
            <w:docPartGallery w:val="Page Numbers (Bottom of Page)"/>
            <w:docPartUnique/>
          </w:docPartObj>
        </w:sdtPr>
        <w:sdtEndPr>
          <w:rPr>
            <w:rFonts w:ascii="Century Gothic" w:hAnsi="Century Gothic"/>
            <w:sz w:val="20"/>
            <w:szCs w:val="20"/>
          </w:rPr>
        </w:sdtEndPr>
        <w:sdtContent>
          <w:p w14:paraId="0EE803E8" w14:textId="1CD373C9" w:rsidR="001178B1" w:rsidRDefault="001178B1" w:rsidP="001178B1">
            <w:pPr>
              <w:pStyle w:val="Footer"/>
              <w:jc w:val="right"/>
            </w:pPr>
          </w:p>
          <w:p w14:paraId="672132E7" w14:textId="6CEA2070" w:rsidR="008C20F4" w:rsidRPr="00231AD4" w:rsidRDefault="00000000" w:rsidP="001178B1">
            <w:pPr>
              <w:pStyle w:val="Footer"/>
              <w:rPr>
                <w:rFonts w:ascii="Century Gothic" w:hAnsi="Century Gothic"/>
                <w:sz w:val="20"/>
                <w:szCs w:val="20"/>
              </w:rPr>
            </w:pP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945192"/>
      <w:docPartObj>
        <w:docPartGallery w:val="Page Numbers (Bottom of Page)"/>
        <w:docPartUnique/>
      </w:docPartObj>
    </w:sdtPr>
    <w:sdtEndPr>
      <w:rPr>
        <w:rFonts w:ascii="Century Gothic" w:hAnsi="Century Gothic"/>
        <w:sz w:val="20"/>
        <w:szCs w:val="20"/>
      </w:rPr>
    </w:sdtEndPr>
    <w:sdtContent>
      <w:sdt>
        <w:sdtPr>
          <w:id w:val="562140789"/>
          <w:docPartObj>
            <w:docPartGallery w:val="Page Numbers (Bottom of Page)"/>
            <w:docPartUnique/>
          </w:docPartObj>
        </w:sdtPr>
        <w:sdtEndPr>
          <w:rPr>
            <w:rFonts w:ascii="Century Gothic" w:hAnsi="Century Gothic"/>
            <w:sz w:val="20"/>
            <w:szCs w:val="20"/>
          </w:rPr>
        </w:sdtEndPr>
        <w:sdtContent>
          <w:sdt>
            <w:sdtPr>
              <w:id w:val="-1264833128"/>
              <w:docPartObj>
                <w:docPartGallery w:val="Page Numbers (Bottom of Page)"/>
                <w:docPartUnique/>
              </w:docPartObj>
            </w:sdtPr>
            <w:sdtEndPr>
              <w:rPr>
                <w:rFonts w:ascii="Century Gothic" w:hAnsi="Century Gothic"/>
                <w:sz w:val="20"/>
                <w:szCs w:val="20"/>
              </w:rPr>
            </w:sdtEndPr>
            <w:sdtContent>
              <w:p w14:paraId="23D6FB59" w14:textId="6BC17118" w:rsidR="001178B1" w:rsidRPr="006C51AA" w:rsidRDefault="00000000" w:rsidP="001178B1">
                <w:pPr>
                  <w:pStyle w:val="Footer"/>
                  <w:jc w:val="right"/>
                  <w:rPr>
                    <w:rFonts w:ascii="Century Gothic" w:hAnsi="Century Gothic"/>
                    <w:sz w:val="20"/>
                    <w:szCs w:val="20"/>
                  </w:rPr>
                </w:pPr>
                <w:sdt>
                  <w:sdtPr>
                    <w:rPr>
                      <w:rFonts w:ascii="Century Gothic" w:hAnsi="Century Gothic"/>
                      <w:sz w:val="20"/>
                      <w:szCs w:val="20"/>
                    </w:rPr>
                    <w:id w:val="1683467387"/>
                    <w:docPartObj>
                      <w:docPartGallery w:val="Page Numbers (Top of Page)"/>
                      <w:docPartUnique/>
                    </w:docPartObj>
                  </w:sdtPr>
                  <w:sdtContent>
                    <w:r w:rsidR="001178B1" w:rsidRPr="006C51AA">
                      <w:rPr>
                        <w:rFonts w:ascii="Century Gothic" w:hAnsi="Century Gothic"/>
                        <w:sz w:val="20"/>
                        <w:szCs w:val="20"/>
                      </w:rPr>
                      <w:t xml:space="preserve">Page </w:t>
                    </w:r>
                    <w:r w:rsidR="001178B1" w:rsidRPr="006C51AA">
                      <w:rPr>
                        <w:rFonts w:ascii="Century Gothic" w:hAnsi="Century Gothic"/>
                        <w:b/>
                        <w:bCs/>
                        <w:sz w:val="20"/>
                        <w:szCs w:val="20"/>
                      </w:rPr>
                      <w:fldChar w:fldCharType="begin"/>
                    </w:r>
                    <w:r w:rsidR="001178B1" w:rsidRPr="006C51AA">
                      <w:rPr>
                        <w:rFonts w:ascii="Century Gothic" w:hAnsi="Century Gothic"/>
                        <w:b/>
                        <w:bCs/>
                        <w:sz w:val="20"/>
                        <w:szCs w:val="20"/>
                      </w:rPr>
                      <w:instrText xml:space="preserve"> PAGE </w:instrText>
                    </w:r>
                    <w:r w:rsidR="001178B1" w:rsidRPr="006C51AA">
                      <w:rPr>
                        <w:rFonts w:ascii="Century Gothic" w:hAnsi="Century Gothic"/>
                        <w:b/>
                        <w:bCs/>
                        <w:sz w:val="20"/>
                        <w:szCs w:val="20"/>
                      </w:rPr>
                      <w:fldChar w:fldCharType="separate"/>
                    </w:r>
                    <w:r w:rsidR="001178B1">
                      <w:rPr>
                        <w:rFonts w:ascii="Century Gothic" w:hAnsi="Century Gothic"/>
                        <w:b/>
                        <w:bCs/>
                        <w:sz w:val="20"/>
                        <w:szCs w:val="20"/>
                      </w:rPr>
                      <w:t>1</w:t>
                    </w:r>
                    <w:r w:rsidR="001178B1" w:rsidRPr="006C51AA">
                      <w:rPr>
                        <w:rFonts w:ascii="Century Gothic" w:hAnsi="Century Gothic"/>
                        <w:b/>
                        <w:bCs/>
                        <w:sz w:val="20"/>
                        <w:szCs w:val="20"/>
                      </w:rPr>
                      <w:fldChar w:fldCharType="end"/>
                    </w:r>
                    <w:r w:rsidR="001178B1" w:rsidRPr="006C51AA">
                      <w:rPr>
                        <w:rFonts w:ascii="Century Gothic" w:hAnsi="Century Gothic"/>
                        <w:sz w:val="20"/>
                        <w:szCs w:val="20"/>
                      </w:rPr>
                      <w:t xml:space="preserve"> of</w:t>
                    </w:r>
                    <w:r w:rsidR="001178B1">
                      <w:rPr>
                        <w:rFonts w:ascii="Century Gothic" w:hAnsi="Century Gothic"/>
                        <w:sz w:val="20"/>
                        <w:szCs w:val="20"/>
                      </w:rPr>
                      <w:t xml:space="preserve"> </w:t>
                    </w:r>
                    <w:r w:rsidR="001178B1">
                      <w:rPr>
                        <w:rFonts w:ascii="Century Gothic" w:hAnsi="Century Gothic"/>
                        <w:b/>
                        <w:bCs/>
                        <w:sz w:val="20"/>
                        <w:szCs w:val="20"/>
                      </w:rPr>
                      <w:t>6</w:t>
                    </w:r>
                  </w:sdtContent>
                </w:sdt>
              </w:p>
              <w:p w14:paraId="192BEB34" w14:textId="2CCD7525" w:rsidR="001178B1" w:rsidRPr="00231AD4" w:rsidRDefault="001178B1" w:rsidP="001178B1">
                <w:pPr>
                  <w:pStyle w:val="Footer"/>
                  <w:rPr>
                    <w:rFonts w:ascii="Century Gothic" w:hAnsi="Century Gothic"/>
                    <w:sz w:val="20"/>
                    <w:szCs w:val="20"/>
                  </w:rPr>
                </w:pPr>
                <w:r w:rsidRPr="006C51AA">
                  <w:rPr>
                    <w:rFonts w:ascii="Century Gothic" w:hAnsi="Century Gothic"/>
                    <w:color w:val="007B5F"/>
                    <w:sz w:val="20"/>
                    <w:szCs w:val="20"/>
                  </w:rPr>
                  <w:t>Policy written by: Head of Safeguarding &amp; Wellbeing</w:t>
                </w:r>
              </w:p>
            </w:sdtContent>
          </w:sdt>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219411"/>
      <w:docPartObj>
        <w:docPartGallery w:val="Page Numbers (Bottom of Page)"/>
        <w:docPartUnique/>
      </w:docPartObj>
    </w:sdtPr>
    <w:sdtEndPr>
      <w:rPr>
        <w:rFonts w:ascii="Century Gothic" w:hAnsi="Century Gothic"/>
        <w:sz w:val="20"/>
        <w:szCs w:val="20"/>
      </w:rPr>
    </w:sdtEndPr>
    <w:sdtContent>
      <w:p w14:paraId="74238E7A" w14:textId="56C63FBE" w:rsidR="001178B1" w:rsidRPr="006C51AA" w:rsidRDefault="00000000" w:rsidP="001178B1">
        <w:pPr>
          <w:pStyle w:val="Footer"/>
          <w:jc w:val="right"/>
          <w:rPr>
            <w:rFonts w:ascii="Century Gothic" w:hAnsi="Century Gothic"/>
            <w:sz w:val="20"/>
            <w:szCs w:val="20"/>
          </w:rPr>
        </w:pPr>
        <w:sdt>
          <w:sdtPr>
            <w:rPr>
              <w:rFonts w:ascii="Century Gothic" w:hAnsi="Century Gothic"/>
              <w:sz w:val="20"/>
              <w:szCs w:val="20"/>
            </w:rPr>
            <w:id w:val="-586773533"/>
            <w:docPartObj>
              <w:docPartGallery w:val="Page Numbers (Top of Page)"/>
              <w:docPartUnique/>
            </w:docPartObj>
          </w:sdtPr>
          <w:sdtContent>
            <w:r w:rsidR="001178B1" w:rsidRPr="006C51AA">
              <w:rPr>
                <w:rFonts w:ascii="Century Gothic" w:hAnsi="Century Gothic"/>
                <w:sz w:val="20"/>
                <w:szCs w:val="20"/>
              </w:rPr>
              <w:t xml:space="preserve">Page </w:t>
            </w:r>
            <w:r w:rsidR="001178B1" w:rsidRPr="006C51AA">
              <w:rPr>
                <w:rFonts w:ascii="Century Gothic" w:hAnsi="Century Gothic"/>
                <w:b/>
                <w:bCs/>
                <w:sz w:val="20"/>
                <w:szCs w:val="20"/>
              </w:rPr>
              <w:fldChar w:fldCharType="begin"/>
            </w:r>
            <w:r w:rsidR="001178B1" w:rsidRPr="006C51AA">
              <w:rPr>
                <w:rFonts w:ascii="Century Gothic" w:hAnsi="Century Gothic"/>
                <w:b/>
                <w:bCs/>
                <w:sz w:val="20"/>
                <w:szCs w:val="20"/>
              </w:rPr>
              <w:instrText xml:space="preserve"> PAGE </w:instrText>
            </w:r>
            <w:r w:rsidR="001178B1" w:rsidRPr="006C51AA">
              <w:rPr>
                <w:rFonts w:ascii="Century Gothic" w:hAnsi="Century Gothic"/>
                <w:b/>
                <w:bCs/>
                <w:sz w:val="20"/>
                <w:szCs w:val="20"/>
              </w:rPr>
              <w:fldChar w:fldCharType="separate"/>
            </w:r>
            <w:r w:rsidR="001178B1">
              <w:rPr>
                <w:rFonts w:ascii="Century Gothic" w:hAnsi="Century Gothic"/>
                <w:b/>
                <w:bCs/>
                <w:sz w:val="20"/>
                <w:szCs w:val="20"/>
              </w:rPr>
              <w:t>2</w:t>
            </w:r>
            <w:r w:rsidR="001178B1" w:rsidRPr="006C51AA">
              <w:rPr>
                <w:rFonts w:ascii="Century Gothic" w:hAnsi="Century Gothic"/>
                <w:b/>
                <w:bCs/>
                <w:sz w:val="20"/>
                <w:szCs w:val="20"/>
              </w:rPr>
              <w:fldChar w:fldCharType="end"/>
            </w:r>
            <w:r w:rsidR="001178B1" w:rsidRPr="006C51AA">
              <w:rPr>
                <w:rFonts w:ascii="Century Gothic" w:hAnsi="Century Gothic"/>
                <w:sz w:val="20"/>
                <w:szCs w:val="20"/>
              </w:rPr>
              <w:t xml:space="preserve"> of</w:t>
            </w:r>
            <w:r w:rsidR="001178B1">
              <w:rPr>
                <w:rFonts w:ascii="Century Gothic" w:hAnsi="Century Gothic"/>
                <w:sz w:val="20"/>
                <w:szCs w:val="20"/>
              </w:rPr>
              <w:t xml:space="preserve"> </w:t>
            </w:r>
            <w:r w:rsidR="00F42E83">
              <w:rPr>
                <w:rFonts w:ascii="Century Gothic" w:hAnsi="Century Gothic"/>
                <w:b/>
                <w:bCs/>
                <w:sz w:val="20"/>
                <w:szCs w:val="20"/>
              </w:rPr>
              <w:t>6</w:t>
            </w:r>
          </w:sdtContent>
        </w:sdt>
      </w:p>
      <w:p w14:paraId="78DDCFCE" w14:textId="195CB3B2" w:rsidR="001178B1" w:rsidRPr="001178B1" w:rsidRDefault="001178B1" w:rsidP="001178B1">
        <w:pPr>
          <w:pStyle w:val="Footer"/>
          <w:rPr>
            <w:rFonts w:ascii="Century Gothic" w:hAnsi="Century Gothic"/>
            <w:sz w:val="20"/>
            <w:szCs w:val="20"/>
          </w:rPr>
        </w:pPr>
        <w:r w:rsidRPr="006C51AA">
          <w:rPr>
            <w:rFonts w:ascii="Century Gothic" w:hAnsi="Century Gothic"/>
            <w:color w:val="007B5F"/>
            <w:sz w:val="20"/>
            <w:szCs w:val="20"/>
          </w:rPr>
          <w:t>Policy written by: Head of Safeguarding &amp; Wellbeing</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C0EEE" w14:textId="77777777" w:rsidR="003A0FDA" w:rsidRDefault="003A0FDA">
      <w:pPr>
        <w:spacing w:after="0" w:line="240" w:lineRule="auto"/>
      </w:pPr>
      <w:r>
        <w:separator/>
      </w:r>
    </w:p>
  </w:footnote>
  <w:footnote w:type="continuationSeparator" w:id="0">
    <w:p w14:paraId="7EC05906" w14:textId="77777777" w:rsidR="003A0FDA" w:rsidRDefault="003A0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D3B2" w14:textId="77777777" w:rsidR="00EC5593" w:rsidRPr="00F52C3A" w:rsidRDefault="00EC5593" w:rsidP="00EC5593">
    <w:pPr>
      <w:pStyle w:val="Header"/>
      <w:ind w:left="0"/>
      <w:rPr>
        <w:rFonts w:ascii="Century Gothic" w:hAnsi="Century Gothic"/>
      </w:rPr>
    </w:pPr>
    <w:r w:rsidRPr="001376E7">
      <w:rPr>
        <w:rFonts w:ascii="Century Gothic" w:hAnsi="Century Gothic"/>
        <w:noProof/>
        <w:sz w:val="24"/>
      </w:rPr>
      <w:drawing>
        <wp:anchor distT="0" distB="0" distL="114300" distR="114300" simplePos="0" relativeHeight="251658241" behindDoc="0" locked="0" layoutInCell="1" allowOverlap="1" wp14:anchorId="1B29302B" wp14:editId="1629A1EA">
          <wp:simplePos x="0" y="0"/>
          <wp:positionH relativeFrom="column">
            <wp:posOffset>5497195</wp:posOffset>
          </wp:positionH>
          <wp:positionV relativeFrom="paragraph">
            <wp:posOffset>-327025</wp:posOffset>
          </wp:positionV>
          <wp:extent cx="947420" cy="793115"/>
          <wp:effectExtent l="0" t="0" r="5080" b="0"/>
          <wp:wrapSquare wrapText="bothSides"/>
          <wp:docPr id="766051449" name="Picture 76605144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7420" cy="793115"/>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color w:val="0E2841" w:themeColor="text2"/>
        <w:sz w:val="24"/>
      </w:rPr>
      <w:t xml:space="preserve">Positive Handling </w:t>
    </w:r>
    <w:r w:rsidRPr="001376E7">
      <w:rPr>
        <w:rFonts w:ascii="Century Gothic" w:hAnsi="Century Gothic"/>
        <w:color w:val="0E2841" w:themeColor="text2"/>
        <w:sz w:val="24"/>
      </w:rPr>
      <w:t>Policy</w:t>
    </w:r>
  </w:p>
  <w:p w14:paraId="02A2AC7C" w14:textId="77777777" w:rsidR="00EC5593" w:rsidRDefault="00EC5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DFBD4" w14:textId="52A2B8DE" w:rsidR="7A6A0A03" w:rsidRDefault="7A6A0A03" w:rsidP="7A6A0A03">
    <w:pPr>
      <w:pStyle w:val="Header"/>
    </w:pPr>
  </w:p>
  <w:p w14:paraId="037A21C6" w14:textId="77777777" w:rsidR="00BD0B64" w:rsidRDefault="00BD0B64" w:rsidP="7A6A0A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5883" w14:textId="0507B5F6" w:rsidR="00EC5593" w:rsidRDefault="00EC5593" w:rsidP="00F42E83">
    <w:pPr>
      <w:pStyle w:val="Header"/>
      <w:ind w:left="0"/>
    </w:pPr>
    <w:r w:rsidRPr="001376E7">
      <w:rPr>
        <w:rFonts w:ascii="Century Gothic" w:hAnsi="Century Gothic"/>
        <w:noProof/>
        <w:sz w:val="24"/>
      </w:rPr>
      <w:drawing>
        <wp:anchor distT="0" distB="0" distL="114300" distR="114300" simplePos="0" relativeHeight="251658242" behindDoc="0" locked="0" layoutInCell="1" allowOverlap="1" wp14:anchorId="7F477F1D" wp14:editId="06093570">
          <wp:simplePos x="0" y="0"/>
          <wp:positionH relativeFrom="column">
            <wp:posOffset>5572125</wp:posOffset>
          </wp:positionH>
          <wp:positionV relativeFrom="paragraph">
            <wp:posOffset>-323850</wp:posOffset>
          </wp:positionV>
          <wp:extent cx="871220" cy="728980"/>
          <wp:effectExtent l="0" t="0" r="5080" b="0"/>
          <wp:wrapSquare wrapText="bothSides"/>
          <wp:docPr id="637474763" name="Picture 63747476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1220" cy="72898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color w:val="0E2841" w:themeColor="text2"/>
        <w:sz w:val="24"/>
      </w:rPr>
      <w:t xml:space="preserve">Mobile Phone </w:t>
    </w:r>
    <w:r w:rsidRPr="001376E7">
      <w:rPr>
        <w:rFonts w:ascii="Century Gothic" w:hAnsi="Century Gothic"/>
        <w:color w:val="0E2841" w:themeColor="text2"/>
        <w:sz w:val="24"/>
      </w:rPr>
      <w:t>Policy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F0A2" w14:textId="77777777" w:rsidR="004414AF" w:rsidRPr="00F52C3A" w:rsidRDefault="004414AF" w:rsidP="004414AF">
    <w:pPr>
      <w:pStyle w:val="Header"/>
      <w:ind w:left="0"/>
      <w:rPr>
        <w:rFonts w:ascii="Century Gothic" w:hAnsi="Century Gothic"/>
      </w:rPr>
    </w:pPr>
    <w:r w:rsidRPr="001376E7">
      <w:rPr>
        <w:rFonts w:ascii="Century Gothic" w:hAnsi="Century Gothic"/>
        <w:noProof/>
        <w:sz w:val="24"/>
      </w:rPr>
      <w:drawing>
        <wp:anchor distT="0" distB="0" distL="114300" distR="114300" simplePos="0" relativeHeight="251658240" behindDoc="0" locked="0" layoutInCell="1" allowOverlap="1" wp14:anchorId="21229DD5" wp14:editId="480DAD53">
          <wp:simplePos x="0" y="0"/>
          <wp:positionH relativeFrom="column">
            <wp:posOffset>5497195</wp:posOffset>
          </wp:positionH>
          <wp:positionV relativeFrom="paragraph">
            <wp:posOffset>-327025</wp:posOffset>
          </wp:positionV>
          <wp:extent cx="947420" cy="793115"/>
          <wp:effectExtent l="0" t="0" r="5080" b="0"/>
          <wp:wrapSquare wrapText="bothSides"/>
          <wp:docPr id="954637181" name="Picture 9546371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7420" cy="793115"/>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color w:val="0E2841" w:themeColor="text2"/>
        <w:sz w:val="24"/>
      </w:rPr>
      <w:t xml:space="preserve">Mobile Phone </w:t>
    </w:r>
    <w:r w:rsidRPr="001376E7">
      <w:rPr>
        <w:rFonts w:ascii="Century Gothic" w:hAnsi="Century Gothic"/>
        <w:color w:val="0E2841" w:themeColor="text2"/>
        <w:sz w:val="24"/>
      </w:rPr>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538"/>
    <w:multiLevelType w:val="hybridMultilevel"/>
    <w:tmpl w:val="5E9635E4"/>
    <w:lvl w:ilvl="0" w:tplc="F9FCF06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90215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92F5F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0475B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8E8FF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9843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AA84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6023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B686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491926"/>
    <w:multiLevelType w:val="hybridMultilevel"/>
    <w:tmpl w:val="198691A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15E52216"/>
    <w:multiLevelType w:val="hybridMultilevel"/>
    <w:tmpl w:val="B78E3226"/>
    <w:lvl w:ilvl="0" w:tplc="36FA9E06">
      <w:start w:val="1"/>
      <w:numFmt w:val="bullet"/>
      <w:lvlText w:val="•"/>
      <w:lvlJc w:val="left"/>
      <w:pPr>
        <w:ind w:left="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EEA454">
      <w:start w:val="1"/>
      <w:numFmt w:val="bullet"/>
      <w:lvlText w:val="o"/>
      <w:lvlJc w:val="left"/>
      <w:pPr>
        <w:ind w:left="1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C846E0">
      <w:start w:val="1"/>
      <w:numFmt w:val="bullet"/>
      <w:lvlText w:val="▪"/>
      <w:lvlJc w:val="left"/>
      <w:pPr>
        <w:ind w:left="2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DEF6D4">
      <w:start w:val="1"/>
      <w:numFmt w:val="bullet"/>
      <w:lvlText w:val="•"/>
      <w:lvlJc w:val="left"/>
      <w:pPr>
        <w:ind w:left="2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A88CA2">
      <w:start w:val="1"/>
      <w:numFmt w:val="bullet"/>
      <w:lvlText w:val="o"/>
      <w:lvlJc w:val="left"/>
      <w:pPr>
        <w:ind w:left="3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2CA0F4">
      <w:start w:val="1"/>
      <w:numFmt w:val="bullet"/>
      <w:lvlText w:val="▪"/>
      <w:lvlJc w:val="left"/>
      <w:pPr>
        <w:ind w:left="4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BAF424">
      <w:start w:val="1"/>
      <w:numFmt w:val="bullet"/>
      <w:lvlText w:val="•"/>
      <w:lvlJc w:val="left"/>
      <w:pPr>
        <w:ind w:left="4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6790E">
      <w:start w:val="1"/>
      <w:numFmt w:val="bullet"/>
      <w:lvlText w:val="o"/>
      <w:lvlJc w:val="left"/>
      <w:pPr>
        <w:ind w:left="5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DC0940E">
      <w:start w:val="1"/>
      <w:numFmt w:val="bullet"/>
      <w:lvlText w:val="▪"/>
      <w:lvlJc w:val="left"/>
      <w:pPr>
        <w:ind w:left="6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197A20"/>
    <w:multiLevelType w:val="multilevel"/>
    <w:tmpl w:val="35BAA1F2"/>
    <w:lvl w:ilvl="0">
      <w:start w:val="1"/>
      <w:numFmt w:val="decimal"/>
      <w:lvlText w:val="%1."/>
      <w:lvlJc w:val="left"/>
      <w:pPr>
        <w:ind w:left="720" w:hanging="360"/>
      </w:pPr>
      <w:rPr>
        <w:rFonts w:hint="default"/>
      </w:rPr>
    </w:lvl>
    <w:lvl w:ilvl="1">
      <w:start w:val="1"/>
      <w:numFmt w:val="decimal"/>
      <w:isLgl/>
      <w:lvlText w:val="%1.%2"/>
      <w:lvlJc w:val="left"/>
      <w:pPr>
        <w:ind w:left="1095" w:hanging="735"/>
      </w:pPr>
      <w:rPr>
        <w:rFonts w:ascii="Century Gothic" w:hAnsi="Century Gothic" w:hint="default"/>
      </w:rPr>
    </w:lvl>
    <w:lvl w:ilvl="2">
      <w:start w:val="1"/>
      <w:numFmt w:val="decimal"/>
      <w:isLgl/>
      <w:lvlText w:val="%1.%2.%3"/>
      <w:lvlJc w:val="left"/>
      <w:pPr>
        <w:ind w:left="1095" w:hanging="73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3A95479"/>
    <w:multiLevelType w:val="hybridMultilevel"/>
    <w:tmpl w:val="F65CA950"/>
    <w:lvl w:ilvl="0" w:tplc="F8DE0A36">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F81650">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56F48C">
      <w:start w:val="1"/>
      <w:numFmt w:val="bullet"/>
      <w:lvlText w:val="▪"/>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90CE72">
      <w:start w:val="1"/>
      <w:numFmt w:val="bullet"/>
      <w:lvlText w:val="•"/>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6E8E80">
      <w:start w:val="1"/>
      <w:numFmt w:val="bullet"/>
      <w:lvlText w:val="o"/>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7E483E">
      <w:start w:val="1"/>
      <w:numFmt w:val="bullet"/>
      <w:lvlText w:val="▪"/>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A03F5C">
      <w:start w:val="1"/>
      <w:numFmt w:val="bullet"/>
      <w:lvlText w:val="•"/>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3094B0">
      <w:start w:val="1"/>
      <w:numFmt w:val="bullet"/>
      <w:lvlText w:val="o"/>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94AE70">
      <w:start w:val="1"/>
      <w:numFmt w:val="bullet"/>
      <w:lvlText w:val="▪"/>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83C50FB"/>
    <w:multiLevelType w:val="hybridMultilevel"/>
    <w:tmpl w:val="DEB6A4B4"/>
    <w:lvl w:ilvl="0" w:tplc="FEB27BCA">
      <w:start w:val="1"/>
      <w:numFmt w:val="bullet"/>
      <w:lvlText w:val="•"/>
      <w:lvlJc w:val="left"/>
      <w:pPr>
        <w:ind w:left="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8E0CF6">
      <w:start w:val="1"/>
      <w:numFmt w:val="bullet"/>
      <w:lvlText w:val="o"/>
      <w:lvlJc w:val="left"/>
      <w:pPr>
        <w:ind w:left="16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B09398">
      <w:start w:val="1"/>
      <w:numFmt w:val="bullet"/>
      <w:lvlText w:val="▪"/>
      <w:lvlJc w:val="left"/>
      <w:pPr>
        <w:ind w:left="2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362678">
      <w:start w:val="1"/>
      <w:numFmt w:val="bullet"/>
      <w:lvlText w:val="•"/>
      <w:lvlJc w:val="left"/>
      <w:pPr>
        <w:ind w:left="3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3698A0">
      <w:start w:val="1"/>
      <w:numFmt w:val="bullet"/>
      <w:lvlText w:val="o"/>
      <w:lvlJc w:val="left"/>
      <w:pPr>
        <w:ind w:left="37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623A12">
      <w:start w:val="1"/>
      <w:numFmt w:val="bullet"/>
      <w:lvlText w:val="▪"/>
      <w:lvlJc w:val="left"/>
      <w:pPr>
        <w:ind w:left="4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1C6F9EA">
      <w:start w:val="1"/>
      <w:numFmt w:val="bullet"/>
      <w:lvlText w:val="•"/>
      <w:lvlJc w:val="left"/>
      <w:pPr>
        <w:ind w:left="52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D06538">
      <w:start w:val="1"/>
      <w:numFmt w:val="bullet"/>
      <w:lvlText w:val="o"/>
      <w:lvlJc w:val="left"/>
      <w:pPr>
        <w:ind w:left="59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E6AA5A">
      <w:start w:val="1"/>
      <w:numFmt w:val="bullet"/>
      <w:lvlText w:val="▪"/>
      <w:lvlJc w:val="left"/>
      <w:pPr>
        <w:ind w:left="6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D737A7D"/>
    <w:multiLevelType w:val="hybridMultilevel"/>
    <w:tmpl w:val="B7A27AF0"/>
    <w:lvl w:ilvl="0" w:tplc="AFBAF448">
      <w:start w:val="1"/>
      <w:numFmt w:val="bullet"/>
      <w:lvlText w:val="•"/>
      <w:lvlJc w:val="left"/>
      <w:pPr>
        <w:ind w:left="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68762A">
      <w:start w:val="1"/>
      <w:numFmt w:val="bullet"/>
      <w:lvlText w:val="o"/>
      <w:lvlJc w:val="left"/>
      <w:pPr>
        <w:ind w:left="16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B48A4C">
      <w:start w:val="1"/>
      <w:numFmt w:val="bullet"/>
      <w:lvlText w:val="▪"/>
      <w:lvlJc w:val="left"/>
      <w:pPr>
        <w:ind w:left="2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D8ED38">
      <w:start w:val="1"/>
      <w:numFmt w:val="bullet"/>
      <w:lvlText w:val="•"/>
      <w:lvlJc w:val="left"/>
      <w:pPr>
        <w:ind w:left="3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A4116C">
      <w:start w:val="1"/>
      <w:numFmt w:val="bullet"/>
      <w:lvlText w:val="o"/>
      <w:lvlJc w:val="left"/>
      <w:pPr>
        <w:ind w:left="37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52F832">
      <w:start w:val="1"/>
      <w:numFmt w:val="bullet"/>
      <w:lvlText w:val="▪"/>
      <w:lvlJc w:val="left"/>
      <w:pPr>
        <w:ind w:left="4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E296EC">
      <w:start w:val="1"/>
      <w:numFmt w:val="bullet"/>
      <w:lvlText w:val="•"/>
      <w:lvlJc w:val="left"/>
      <w:pPr>
        <w:ind w:left="52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AAE6A8">
      <w:start w:val="1"/>
      <w:numFmt w:val="bullet"/>
      <w:lvlText w:val="o"/>
      <w:lvlJc w:val="left"/>
      <w:pPr>
        <w:ind w:left="59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8AFE98">
      <w:start w:val="1"/>
      <w:numFmt w:val="bullet"/>
      <w:lvlText w:val="▪"/>
      <w:lvlJc w:val="left"/>
      <w:pPr>
        <w:ind w:left="6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E637D39"/>
    <w:multiLevelType w:val="hybridMultilevel"/>
    <w:tmpl w:val="98627AAA"/>
    <w:lvl w:ilvl="0" w:tplc="6EB475BC">
      <w:start w:val="1"/>
      <w:numFmt w:val="bullet"/>
      <w:lvlText w:val="•"/>
      <w:lvlJc w:val="left"/>
      <w:pPr>
        <w:ind w:left="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304180">
      <w:start w:val="1"/>
      <w:numFmt w:val="bullet"/>
      <w:lvlText w:val="o"/>
      <w:lvlJc w:val="left"/>
      <w:pPr>
        <w:ind w:left="16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101CC6">
      <w:start w:val="1"/>
      <w:numFmt w:val="bullet"/>
      <w:lvlText w:val="▪"/>
      <w:lvlJc w:val="left"/>
      <w:pPr>
        <w:ind w:left="2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560B20">
      <w:start w:val="1"/>
      <w:numFmt w:val="bullet"/>
      <w:lvlText w:val="•"/>
      <w:lvlJc w:val="left"/>
      <w:pPr>
        <w:ind w:left="3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90C566">
      <w:start w:val="1"/>
      <w:numFmt w:val="bullet"/>
      <w:lvlText w:val="o"/>
      <w:lvlJc w:val="left"/>
      <w:pPr>
        <w:ind w:left="37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3CCD36">
      <w:start w:val="1"/>
      <w:numFmt w:val="bullet"/>
      <w:lvlText w:val="▪"/>
      <w:lvlJc w:val="left"/>
      <w:pPr>
        <w:ind w:left="4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0C7B24">
      <w:start w:val="1"/>
      <w:numFmt w:val="bullet"/>
      <w:lvlText w:val="•"/>
      <w:lvlJc w:val="left"/>
      <w:pPr>
        <w:ind w:left="52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72657E">
      <w:start w:val="1"/>
      <w:numFmt w:val="bullet"/>
      <w:lvlText w:val="o"/>
      <w:lvlJc w:val="left"/>
      <w:pPr>
        <w:ind w:left="59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D21ED4">
      <w:start w:val="1"/>
      <w:numFmt w:val="bullet"/>
      <w:lvlText w:val="▪"/>
      <w:lvlJc w:val="left"/>
      <w:pPr>
        <w:ind w:left="6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523F48A"/>
    <w:multiLevelType w:val="hybridMultilevel"/>
    <w:tmpl w:val="FFFFFFFF"/>
    <w:lvl w:ilvl="0" w:tplc="7C38F460">
      <w:start w:val="1"/>
      <w:numFmt w:val="bullet"/>
      <w:lvlText w:val=""/>
      <w:lvlJc w:val="left"/>
      <w:pPr>
        <w:ind w:left="720" w:hanging="360"/>
      </w:pPr>
      <w:rPr>
        <w:rFonts w:ascii="Symbol" w:hAnsi="Symbol" w:hint="default"/>
      </w:rPr>
    </w:lvl>
    <w:lvl w:ilvl="1" w:tplc="A8D0AD74">
      <w:start w:val="1"/>
      <w:numFmt w:val="bullet"/>
      <w:lvlText w:val="o"/>
      <w:lvlJc w:val="left"/>
      <w:pPr>
        <w:ind w:left="1440" w:hanging="360"/>
      </w:pPr>
      <w:rPr>
        <w:rFonts w:ascii="Courier New" w:hAnsi="Courier New" w:hint="default"/>
      </w:rPr>
    </w:lvl>
    <w:lvl w:ilvl="2" w:tplc="D4FAF690">
      <w:start w:val="1"/>
      <w:numFmt w:val="bullet"/>
      <w:lvlText w:val=""/>
      <w:lvlJc w:val="left"/>
      <w:pPr>
        <w:ind w:left="2160" w:hanging="360"/>
      </w:pPr>
      <w:rPr>
        <w:rFonts w:ascii="Wingdings" w:hAnsi="Wingdings" w:hint="default"/>
      </w:rPr>
    </w:lvl>
    <w:lvl w:ilvl="3" w:tplc="A44ECB42">
      <w:start w:val="1"/>
      <w:numFmt w:val="bullet"/>
      <w:lvlText w:val=""/>
      <w:lvlJc w:val="left"/>
      <w:pPr>
        <w:ind w:left="2880" w:hanging="360"/>
      </w:pPr>
      <w:rPr>
        <w:rFonts w:ascii="Symbol" w:hAnsi="Symbol" w:hint="default"/>
      </w:rPr>
    </w:lvl>
    <w:lvl w:ilvl="4" w:tplc="3F9217BA">
      <w:start w:val="1"/>
      <w:numFmt w:val="bullet"/>
      <w:lvlText w:val="o"/>
      <w:lvlJc w:val="left"/>
      <w:pPr>
        <w:ind w:left="3600" w:hanging="360"/>
      </w:pPr>
      <w:rPr>
        <w:rFonts w:ascii="Courier New" w:hAnsi="Courier New" w:hint="default"/>
      </w:rPr>
    </w:lvl>
    <w:lvl w:ilvl="5" w:tplc="A96ADCE4">
      <w:start w:val="1"/>
      <w:numFmt w:val="bullet"/>
      <w:lvlText w:val=""/>
      <w:lvlJc w:val="left"/>
      <w:pPr>
        <w:ind w:left="4320" w:hanging="360"/>
      </w:pPr>
      <w:rPr>
        <w:rFonts w:ascii="Wingdings" w:hAnsi="Wingdings" w:hint="default"/>
      </w:rPr>
    </w:lvl>
    <w:lvl w:ilvl="6" w:tplc="BB6EE532">
      <w:start w:val="1"/>
      <w:numFmt w:val="bullet"/>
      <w:lvlText w:val=""/>
      <w:lvlJc w:val="left"/>
      <w:pPr>
        <w:ind w:left="5040" w:hanging="360"/>
      </w:pPr>
      <w:rPr>
        <w:rFonts w:ascii="Symbol" w:hAnsi="Symbol" w:hint="default"/>
      </w:rPr>
    </w:lvl>
    <w:lvl w:ilvl="7" w:tplc="4378B5D6">
      <w:start w:val="1"/>
      <w:numFmt w:val="bullet"/>
      <w:lvlText w:val="o"/>
      <w:lvlJc w:val="left"/>
      <w:pPr>
        <w:ind w:left="5760" w:hanging="360"/>
      </w:pPr>
      <w:rPr>
        <w:rFonts w:ascii="Courier New" w:hAnsi="Courier New" w:hint="default"/>
      </w:rPr>
    </w:lvl>
    <w:lvl w:ilvl="8" w:tplc="8910A810">
      <w:start w:val="1"/>
      <w:numFmt w:val="bullet"/>
      <w:lvlText w:val=""/>
      <w:lvlJc w:val="left"/>
      <w:pPr>
        <w:ind w:left="6480" w:hanging="360"/>
      </w:pPr>
      <w:rPr>
        <w:rFonts w:ascii="Wingdings" w:hAnsi="Wingdings" w:hint="default"/>
      </w:rPr>
    </w:lvl>
  </w:abstractNum>
  <w:num w:numId="1" w16cid:durableId="1369381266">
    <w:abstractNumId w:val="8"/>
  </w:num>
  <w:num w:numId="2" w16cid:durableId="322707108">
    <w:abstractNumId w:val="0"/>
  </w:num>
  <w:num w:numId="3" w16cid:durableId="390425537">
    <w:abstractNumId w:val="4"/>
  </w:num>
  <w:num w:numId="4" w16cid:durableId="15474338">
    <w:abstractNumId w:val="7"/>
  </w:num>
  <w:num w:numId="5" w16cid:durableId="1590650020">
    <w:abstractNumId w:val="5"/>
  </w:num>
  <w:num w:numId="6" w16cid:durableId="1988433625">
    <w:abstractNumId w:val="6"/>
  </w:num>
  <w:num w:numId="7" w16cid:durableId="2085446052">
    <w:abstractNumId w:val="2"/>
  </w:num>
  <w:num w:numId="8" w16cid:durableId="131531960">
    <w:abstractNumId w:val="3"/>
  </w:num>
  <w:num w:numId="9" w16cid:durableId="823662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1B"/>
    <w:rsid w:val="0000074A"/>
    <w:rsid w:val="00014586"/>
    <w:rsid w:val="00021ED5"/>
    <w:rsid w:val="00022195"/>
    <w:rsid w:val="00040E8F"/>
    <w:rsid w:val="00041EF1"/>
    <w:rsid w:val="00054AAC"/>
    <w:rsid w:val="0005585B"/>
    <w:rsid w:val="00055B81"/>
    <w:rsid w:val="0008079C"/>
    <w:rsid w:val="00082DB1"/>
    <w:rsid w:val="000B01FD"/>
    <w:rsid w:val="000D456D"/>
    <w:rsid w:val="000E3412"/>
    <w:rsid w:val="000F6E25"/>
    <w:rsid w:val="00104FCE"/>
    <w:rsid w:val="00111884"/>
    <w:rsid w:val="001178B1"/>
    <w:rsid w:val="00141817"/>
    <w:rsid w:val="0015355C"/>
    <w:rsid w:val="00177CCE"/>
    <w:rsid w:val="00190731"/>
    <w:rsid w:val="001A0F56"/>
    <w:rsid w:val="001A4ECE"/>
    <w:rsid w:val="001C1D5D"/>
    <w:rsid w:val="001C3E2A"/>
    <w:rsid w:val="001E6F2B"/>
    <w:rsid w:val="001F1893"/>
    <w:rsid w:val="00200DED"/>
    <w:rsid w:val="00231AD4"/>
    <w:rsid w:val="002766A5"/>
    <w:rsid w:val="00277B29"/>
    <w:rsid w:val="00287771"/>
    <w:rsid w:val="002C442C"/>
    <w:rsid w:val="002E068D"/>
    <w:rsid w:val="002E19CF"/>
    <w:rsid w:val="002F05A1"/>
    <w:rsid w:val="0030141A"/>
    <w:rsid w:val="00306AD0"/>
    <w:rsid w:val="003147EB"/>
    <w:rsid w:val="003469BD"/>
    <w:rsid w:val="00362ACC"/>
    <w:rsid w:val="003A0FDA"/>
    <w:rsid w:val="003A38E2"/>
    <w:rsid w:val="003D4068"/>
    <w:rsid w:val="004405C7"/>
    <w:rsid w:val="004414AF"/>
    <w:rsid w:val="00444E64"/>
    <w:rsid w:val="00456B4B"/>
    <w:rsid w:val="00461AC6"/>
    <w:rsid w:val="004640BD"/>
    <w:rsid w:val="004A5DE0"/>
    <w:rsid w:val="00517166"/>
    <w:rsid w:val="00576B20"/>
    <w:rsid w:val="005839A4"/>
    <w:rsid w:val="00583F18"/>
    <w:rsid w:val="00586C4B"/>
    <w:rsid w:val="005A599A"/>
    <w:rsid w:val="005B5721"/>
    <w:rsid w:val="005D0785"/>
    <w:rsid w:val="005D24F9"/>
    <w:rsid w:val="005D469C"/>
    <w:rsid w:val="005D79A9"/>
    <w:rsid w:val="005F1D00"/>
    <w:rsid w:val="00634CB3"/>
    <w:rsid w:val="00672FBC"/>
    <w:rsid w:val="006766E1"/>
    <w:rsid w:val="00681FA8"/>
    <w:rsid w:val="006A0CBC"/>
    <w:rsid w:val="006C4CAE"/>
    <w:rsid w:val="006E6E90"/>
    <w:rsid w:val="00701B62"/>
    <w:rsid w:val="00737140"/>
    <w:rsid w:val="00743C7B"/>
    <w:rsid w:val="007443C9"/>
    <w:rsid w:val="0074546A"/>
    <w:rsid w:val="00747D91"/>
    <w:rsid w:val="007544DB"/>
    <w:rsid w:val="007648AD"/>
    <w:rsid w:val="00774679"/>
    <w:rsid w:val="00783C13"/>
    <w:rsid w:val="007920D0"/>
    <w:rsid w:val="00794BD1"/>
    <w:rsid w:val="00796509"/>
    <w:rsid w:val="007A2BDF"/>
    <w:rsid w:val="007A701F"/>
    <w:rsid w:val="007B5ED2"/>
    <w:rsid w:val="00803513"/>
    <w:rsid w:val="0083149D"/>
    <w:rsid w:val="008A4745"/>
    <w:rsid w:val="008C20F4"/>
    <w:rsid w:val="008E1EBD"/>
    <w:rsid w:val="009059CB"/>
    <w:rsid w:val="009059D9"/>
    <w:rsid w:val="009667E8"/>
    <w:rsid w:val="0098014B"/>
    <w:rsid w:val="00A056A2"/>
    <w:rsid w:val="00A36D4E"/>
    <w:rsid w:val="00A43996"/>
    <w:rsid w:val="00A7563B"/>
    <w:rsid w:val="00A84C4F"/>
    <w:rsid w:val="00AB29D5"/>
    <w:rsid w:val="00B24BE3"/>
    <w:rsid w:val="00B70C1A"/>
    <w:rsid w:val="00B80935"/>
    <w:rsid w:val="00B93FBC"/>
    <w:rsid w:val="00B943A1"/>
    <w:rsid w:val="00BA19BF"/>
    <w:rsid w:val="00BA1FD5"/>
    <w:rsid w:val="00BD0B64"/>
    <w:rsid w:val="00BD24FA"/>
    <w:rsid w:val="00BE661E"/>
    <w:rsid w:val="00C05913"/>
    <w:rsid w:val="00C069C2"/>
    <w:rsid w:val="00C20DDD"/>
    <w:rsid w:val="00C649CA"/>
    <w:rsid w:val="00C73DFF"/>
    <w:rsid w:val="00C95657"/>
    <w:rsid w:val="00CA3297"/>
    <w:rsid w:val="00CE411F"/>
    <w:rsid w:val="00D36580"/>
    <w:rsid w:val="00D37E5E"/>
    <w:rsid w:val="00D56574"/>
    <w:rsid w:val="00DA6145"/>
    <w:rsid w:val="00E04834"/>
    <w:rsid w:val="00E04D7A"/>
    <w:rsid w:val="00E0507C"/>
    <w:rsid w:val="00E347BE"/>
    <w:rsid w:val="00E54BB8"/>
    <w:rsid w:val="00E60321"/>
    <w:rsid w:val="00EA1040"/>
    <w:rsid w:val="00EB0D99"/>
    <w:rsid w:val="00EC5593"/>
    <w:rsid w:val="00EE32BB"/>
    <w:rsid w:val="00EF1C30"/>
    <w:rsid w:val="00EF71D2"/>
    <w:rsid w:val="00F42E83"/>
    <w:rsid w:val="00F7741B"/>
    <w:rsid w:val="00FF46E1"/>
    <w:rsid w:val="01661B99"/>
    <w:rsid w:val="04D30C07"/>
    <w:rsid w:val="05DFACFC"/>
    <w:rsid w:val="0767DA42"/>
    <w:rsid w:val="07F8D641"/>
    <w:rsid w:val="09A1351F"/>
    <w:rsid w:val="11921E80"/>
    <w:rsid w:val="11F5F608"/>
    <w:rsid w:val="140C5FF8"/>
    <w:rsid w:val="1546C5C0"/>
    <w:rsid w:val="155E98F9"/>
    <w:rsid w:val="17C03695"/>
    <w:rsid w:val="1D1BDCB6"/>
    <w:rsid w:val="1D4C7406"/>
    <w:rsid w:val="1E936223"/>
    <w:rsid w:val="2086CCA0"/>
    <w:rsid w:val="246803CF"/>
    <w:rsid w:val="24A021B0"/>
    <w:rsid w:val="24D15718"/>
    <w:rsid w:val="2690B6E8"/>
    <w:rsid w:val="27D7D2B6"/>
    <w:rsid w:val="2CB5F809"/>
    <w:rsid w:val="2D3ABCB3"/>
    <w:rsid w:val="2EFB44B4"/>
    <w:rsid w:val="2FE769D3"/>
    <w:rsid w:val="3265BA3F"/>
    <w:rsid w:val="3A7100DE"/>
    <w:rsid w:val="3D4BCF2E"/>
    <w:rsid w:val="430F112C"/>
    <w:rsid w:val="4590A9D7"/>
    <w:rsid w:val="47C73D18"/>
    <w:rsid w:val="486F9B60"/>
    <w:rsid w:val="494AAD9D"/>
    <w:rsid w:val="4AFEE84B"/>
    <w:rsid w:val="4C00BB70"/>
    <w:rsid w:val="4CA6F604"/>
    <w:rsid w:val="4CAF59D1"/>
    <w:rsid w:val="51F5CF49"/>
    <w:rsid w:val="523563F8"/>
    <w:rsid w:val="53C9F0A3"/>
    <w:rsid w:val="54B83728"/>
    <w:rsid w:val="552D6295"/>
    <w:rsid w:val="5536DCFF"/>
    <w:rsid w:val="587C3C9D"/>
    <w:rsid w:val="59E3C4BA"/>
    <w:rsid w:val="5C831BFC"/>
    <w:rsid w:val="5D39E96B"/>
    <w:rsid w:val="5D3BD5D1"/>
    <w:rsid w:val="5FC5DF68"/>
    <w:rsid w:val="60EFC20F"/>
    <w:rsid w:val="612B91EF"/>
    <w:rsid w:val="62580132"/>
    <w:rsid w:val="625A4758"/>
    <w:rsid w:val="6363BE88"/>
    <w:rsid w:val="665F1695"/>
    <w:rsid w:val="672D587B"/>
    <w:rsid w:val="68CD6580"/>
    <w:rsid w:val="6910A4DE"/>
    <w:rsid w:val="6AB21A06"/>
    <w:rsid w:val="6B36CFDB"/>
    <w:rsid w:val="6BB1BFC0"/>
    <w:rsid w:val="6C747FD0"/>
    <w:rsid w:val="6F711C02"/>
    <w:rsid w:val="6FE7154F"/>
    <w:rsid w:val="6FF24E31"/>
    <w:rsid w:val="71E2B01A"/>
    <w:rsid w:val="72D871EE"/>
    <w:rsid w:val="76642ED1"/>
    <w:rsid w:val="77B9D9AE"/>
    <w:rsid w:val="788E9FA9"/>
    <w:rsid w:val="790933C1"/>
    <w:rsid w:val="7A6A0A03"/>
    <w:rsid w:val="7AA3E099"/>
    <w:rsid w:val="7AA9FBB6"/>
    <w:rsid w:val="7F7F8E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3CDC0"/>
  <w15:docId w15:val="{AC45ADB6-1774-4361-A357-DDAF82D8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6" w:line="252"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76" w:line="259" w:lineRule="auto"/>
      <w:ind w:left="10" w:hanging="10"/>
      <w:outlineLvl w:val="0"/>
    </w:pPr>
    <w:rPr>
      <w:rFonts w:ascii="Calibri" w:eastAsia="Calibri" w:hAnsi="Calibri" w:cs="Calibri"/>
      <w:b/>
      <w:color w:val="00A5B7"/>
    </w:rPr>
  </w:style>
  <w:style w:type="paragraph" w:styleId="Heading2">
    <w:name w:val="heading 2"/>
    <w:next w:val="Normal"/>
    <w:link w:val="Heading2Char"/>
    <w:uiPriority w:val="9"/>
    <w:unhideWhenUsed/>
    <w:qFormat/>
    <w:pPr>
      <w:keepNext/>
      <w:keepLines/>
      <w:spacing w:after="97" w:line="259" w:lineRule="auto"/>
      <w:ind w:left="10" w:hanging="10"/>
      <w:outlineLvl w:val="1"/>
    </w:pPr>
    <w:rPr>
      <w:rFonts w:ascii="Calibri" w:eastAsia="Calibri" w:hAnsi="Calibri" w:cs="Calibri"/>
      <w:b/>
      <w:color w:val="12263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12263F"/>
      <w:sz w:val="22"/>
    </w:rPr>
  </w:style>
  <w:style w:type="character" w:customStyle="1" w:styleId="Heading1Char">
    <w:name w:val="Heading 1 Char"/>
    <w:link w:val="Heading1"/>
    <w:rPr>
      <w:rFonts w:ascii="Calibri" w:eastAsia="Calibri" w:hAnsi="Calibri" w:cs="Calibri"/>
      <w:b/>
      <w:color w:val="00A5B7"/>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7A6A0A03"/>
    <w:pPr>
      <w:tabs>
        <w:tab w:val="center" w:pos="4680"/>
        <w:tab w:val="right" w:pos="9360"/>
      </w:tabs>
      <w:spacing w:after="0"/>
    </w:pPr>
  </w:style>
  <w:style w:type="paragraph" w:styleId="Footer">
    <w:name w:val="footer"/>
    <w:basedOn w:val="Normal"/>
    <w:link w:val="FooterChar"/>
    <w:uiPriority w:val="99"/>
    <w:unhideWhenUsed/>
    <w:rsid w:val="00E050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07C"/>
    <w:rPr>
      <w:rFonts w:ascii="Calibri" w:eastAsia="Calibri" w:hAnsi="Calibri" w:cs="Calibri"/>
      <w:color w:val="000000"/>
      <w:sz w:val="22"/>
    </w:rPr>
  </w:style>
  <w:style w:type="table" w:customStyle="1" w:styleId="TableGrid0">
    <w:name w:val="Table Grid0"/>
    <w:basedOn w:val="TableNormal"/>
    <w:uiPriority w:val="39"/>
    <w:rsid w:val="005A599A"/>
    <w:pPr>
      <w:spacing w:after="0" w:line="240"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4414AF"/>
    <w:rPr>
      <w:rFonts w:ascii="Calibri" w:eastAsia="Calibri" w:hAnsi="Calibri" w:cs="Calibri"/>
      <w:color w:val="000000"/>
      <w:sz w:val="22"/>
    </w:rPr>
  </w:style>
  <w:style w:type="character" w:styleId="Hyperlink">
    <w:name w:val="Hyperlink"/>
    <w:basedOn w:val="DefaultParagraphFont"/>
    <w:uiPriority w:val="99"/>
    <w:unhideWhenUsed/>
    <w:rsid w:val="00B93FBC"/>
    <w:rPr>
      <w:color w:val="467886" w:themeColor="hyperlink"/>
      <w:u w:val="single"/>
    </w:rPr>
  </w:style>
  <w:style w:type="paragraph" w:styleId="Title">
    <w:name w:val="Title"/>
    <w:basedOn w:val="Normal"/>
    <w:next w:val="Normal"/>
    <w:link w:val="TitleChar"/>
    <w:uiPriority w:val="10"/>
    <w:qFormat/>
    <w:rsid w:val="00B93FBC"/>
    <w:pPr>
      <w:keepNext/>
      <w:keepLines/>
      <w:spacing w:before="480" w:after="120" w:line="249" w:lineRule="auto"/>
    </w:pPr>
    <w:rPr>
      <w:b/>
      <w:kern w:val="0"/>
      <w:sz w:val="72"/>
      <w:szCs w:val="72"/>
      <w14:ligatures w14:val="none"/>
    </w:rPr>
  </w:style>
  <w:style w:type="character" w:customStyle="1" w:styleId="TitleChar">
    <w:name w:val="Title Char"/>
    <w:basedOn w:val="DefaultParagraphFont"/>
    <w:link w:val="Title"/>
    <w:uiPriority w:val="10"/>
    <w:rsid w:val="00B93FBC"/>
    <w:rPr>
      <w:rFonts w:ascii="Calibri" w:eastAsia="Calibri" w:hAnsi="Calibri" w:cs="Calibri"/>
      <w:b/>
      <w:color w:val="000000"/>
      <w:kern w:val="0"/>
      <w:sz w:val="72"/>
      <w:szCs w:val="72"/>
      <w14:ligatures w14:val="none"/>
    </w:rPr>
  </w:style>
  <w:style w:type="paragraph" w:customStyle="1" w:styleId="1bodycopy10pt">
    <w:name w:val="1 body copy 10pt"/>
    <w:basedOn w:val="Normal"/>
    <w:link w:val="1bodycopy10ptChar"/>
    <w:qFormat/>
    <w:rsid w:val="00B93FBC"/>
    <w:pPr>
      <w:spacing w:after="120" w:line="240" w:lineRule="auto"/>
      <w:ind w:left="0" w:firstLine="0"/>
    </w:pPr>
    <w:rPr>
      <w:rFonts w:ascii="Arial" w:eastAsia="MS Mincho" w:hAnsi="Arial" w:cs="Times New Roman"/>
      <w:color w:val="auto"/>
      <w:kern w:val="0"/>
      <w:sz w:val="20"/>
      <w:lang w:val="en-US" w:eastAsia="en-US"/>
      <w14:ligatures w14:val="none"/>
    </w:rPr>
  </w:style>
  <w:style w:type="character" w:customStyle="1" w:styleId="1bodycopy10ptChar">
    <w:name w:val="1 body copy 10pt Char"/>
    <w:link w:val="1bodycopy10pt"/>
    <w:rsid w:val="00B93FBC"/>
    <w:rPr>
      <w:rFonts w:ascii="Arial" w:eastAsia="MS Mincho" w:hAnsi="Arial" w:cs="Times New Roman"/>
      <w:kern w:val="0"/>
      <w:sz w:val="20"/>
      <w:lang w:val="en-US" w:eastAsia="en-US"/>
      <w14:ligatures w14:val="none"/>
    </w:rPr>
  </w:style>
  <w:style w:type="paragraph" w:customStyle="1" w:styleId="Subhead2">
    <w:name w:val="Subhead 2"/>
    <w:basedOn w:val="1bodycopy10pt"/>
    <w:next w:val="1bodycopy10pt"/>
    <w:link w:val="Subhead2Char"/>
    <w:qFormat/>
    <w:rsid w:val="00B93FBC"/>
    <w:pPr>
      <w:spacing w:before="240"/>
    </w:pPr>
    <w:rPr>
      <w:b/>
      <w:color w:val="12263F"/>
      <w:sz w:val="24"/>
    </w:rPr>
  </w:style>
  <w:style w:type="character" w:customStyle="1" w:styleId="Subhead2Char">
    <w:name w:val="Subhead 2 Char"/>
    <w:link w:val="Subhead2"/>
    <w:rsid w:val="00B93FBC"/>
    <w:rPr>
      <w:rFonts w:ascii="Arial" w:eastAsia="MS Mincho" w:hAnsi="Arial" w:cs="Times New Roman"/>
      <w:b/>
      <w:color w:val="12263F"/>
      <w:kern w:val="0"/>
      <w:lang w:val="en-US" w:eastAsia="en-US"/>
      <w14:ligatures w14:val="none"/>
    </w:rPr>
  </w:style>
  <w:style w:type="paragraph" w:styleId="ListParagraph">
    <w:name w:val="List Paragraph"/>
    <w:basedOn w:val="Normal"/>
    <w:uiPriority w:val="34"/>
    <w:qFormat/>
    <w:rsid w:val="009059D9"/>
    <w:pPr>
      <w:ind w:left="720"/>
      <w:contextualSpacing/>
    </w:pPr>
  </w:style>
  <w:style w:type="paragraph" w:styleId="TOC2">
    <w:name w:val="toc 2"/>
    <w:basedOn w:val="Normal"/>
    <w:next w:val="Normal"/>
    <w:autoRedefine/>
    <w:uiPriority w:val="39"/>
    <w:unhideWhenUsed/>
    <w:rsid w:val="006A0CBC"/>
    <w:pPr>
      <w:tabs>
        <w:tab w:val="left" w:pos="851"/>
        <w:tab w:val="right" w:leader="dot" w:pos="9021"/>
      </w:tabs>
      <w:spacing w:after="100" w:line="270" w:lineRule="auto"/>
      <w:ind w:left="0"/>
    </w:pPr>
    <w:rPr>
      <w:rFonts w:ascii="Century Gothic" w:eastAsia="Arial" w:hAnsi="Century Gothic" w:cs="Arial"/>
      <w:szCs w:val="22"/>
    </w:r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 Type="http://schemas.openxmlformats.org/officeDocument/2006/relationships/hyperlink" Target="https://www.gov.uk/government/publications/mobile-phones-in-schools"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gov.uk/government/publications/mobile-phones-in-schools/mobile-phones-in-school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gov.uk/government/publications/keeping-children-safe-in-education--2"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www.gov.uk/government/publications/keeping-children-safe-in-education--2" TargetMode="External"/><Relationship Id="rId28"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hyperlink" Target="https://mentalhealth.bmj.com/content/29/1/e30189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gov.uk/government/publications/mobile-phones-in-schools" TargetMode="External"/><Relationship Id="rId27" Type="http://schemas.openxmlformats.org/officeDocument/2006/relationships/footer" Target="footer5.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555BC6C6F589469B231A6204592513" ma:contentTypeVersion="33" ma:contentTypeDescription="Create a new document." ma:contentTypeScope="" ma:versionID="d7a359fac69bc1aeec3e78bb39c246f0">
  <xsd:schema xmlns:xsd="http://www.w3.org/2001/XMLSchema" xmlns:xs="http://www.w3.org/2001/XMLSchema" xmlns:p="http://schemas.microsoft.com/office/2006/metadata/properties" xmlns:ns2="7265ba3d-2aba-47e2-9a07-1ba20754667c" xmlns:ns3="a4b9ad33-bb25-4bb7-a0e8-8ee3eaf2452a" targetNamespace="http://schemas.microsoft.com/office/2006/metadata/properties" ma:root="true" ma:fieldsID="5beee64073ec1dfee3c7f7647f3a619a" ns2:_="" ns3:_="">
    <xsd:import namespace="7265ba3d-2aba-47e2-9a07-1ba20754667c"/>
    <xsd:import namespace="a4b9ad33-bb25-4bb7-a0e8-8ee3eaf2452a"/>
    <xsd:element name="properties">
      <xsd:complexType>
        <xsd:sequence>
          <xsd:element name="documentManagement">
            <xsd:complexType>
              <xsd:all>
                <xsd:element ref="ns2:nc67636135014aa7af7c57fcaf428e31" minOccurs="0"/>
                <xsd:element ref="ns2:TaxCatchAll" minOccurs="0"/>
                <xsd:element ref="ns2:PersonalIdentificationData" minOccurs="0"/>
                <xsd:element ref="ns2:KS" minOccurs="0"/>
                <xsd:element ref="ns2:e504690ad9f74f2e9c38b00cb6320397" minOccurs="0"/>
                <xsd:element ref="ns2:ka8933ae046942d2ad6325877e1be4e8" minOccurs="0"/>
                <xsd:element ref="ns2:i82b6f626fb44dc3aa1441126a386cf3" minOccurs="0"/>
                <xsd:element ref="ns2:b6dc373649e34bdfa7e89c9b5103f1d7"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65ba3d-2aba-47e2-9a07-1ba20754667c" elementFormDefault="qualified">
    <xsd:import namespace="http://schemas.microsoft.com/office/2006/documentManagement/types"/>
    <xsd:import namespace="http://schemas.microsoft.com/office/infopath/2007/PartnerControls"/>
    <xsd:element name="nc67636135014aa7af7c57fcaf428e31" ma:index="9" nillable="true" ma:taxonomy="true" ma:internalName="nc67636135014aa7af7c57fcaf428e31" ma:taxonomyFieldName="Staff_x0020_Category" ma:displayName="Staff Category" ma:default="" ma:fieldId="{7c676361-3501-4aa7-af7c-57fcaf428e31}" ma:sspId="7f1dce15-2e37-4e24-8ab6-ada8c2b8b0d1" ma:termSetId="37c9d4ae-53f9-422e-97dc-527c777db98d"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03961c35-71fb-4978-a353-bd269513d149}" ma:internalName="TaxCatchAll" ma:showField="CatchAllData" ma:web="7265ba3d-2aba-47e2-9a07-1ba20754667c">
      <xsd:complexType>
        <xsd:complexContent>
          <xsd:extension base="dms:MultiChoiceLookup">
            <xsd:sequence>
              <xsd:element name="Value" type="dms:Lookup" maxOccurs="unbounded" minOccurs="0" nillable="true"/>
            </xsd:sequence>
          </xsd:extension>
        </xsd:complexContent>
      </xsd:complexType>
    </xsd:element>
    <xsd:element name="PersonalIdentificationData" ma:index="11" nillable="true" ma:displayName="Personal Identification Data" ma:default="" ma:internalName="PersonalIdentificationData">
      <xsd:simpleType>
        <xsd:restriction base="dms:Choice">
          <xsd:enumeration value="No"/>
          <xsd:enumeration value="Yes"/>
        </xsd:restriction>
      </xsd:simpleType>
    </xsd:element>
    <xsd:element name="KS" ma:index="12" nillable="true" ma:displayName="Key Stage" ma:default="" ma:internalName="KS">
      <xsd:simpleType>
        <xsd:restriction base="dms:Choice">
          <xsd:enumeration value="Foundation"/>
          <xsd:enumeration value="KS1"/>
          <xsd:enumeration value="KS2"/>
          <xsd:enumeration value="KS3"/>
          <xsd:enumeration value="KS4"/>
          <xsd:enumeration value="KS5"/>
        </xsd:restriction>
      </xsd:simpleType>
    </xsd:element>
    <xsd:element name="e504690ad9f74f2e9c38b00cb6320397" ma:index="14" nillable="true" ma:taxonomy="true" ma:internalName="e504690ad9f74f2e9c38b00cb6320397" ma:taxonomyFieldName="Topic" ma:displayName="Topic" ma:default="" ma:fieldId="{e504690a-d9f7-4f2e-9c38-b00cb6320397}" ma:sspId="7f1dce15-2e37-4e24-8ab6-ada8c2b8b0d1" ma:termSetId="be8c243c-8fbd-4201-9be3-20ba2031bd9d" ma:anchorId="00000000-0000-0000-0000-000000000000" ma:open="false" ma:isKeyword="false">
      <xsd:complexType>
        <xsd:sequence>
          <xsd:element ref="pc:Terms" minOccurs="0" maxOccurs="1"/>
        </xsd:sequence>
      </xsd:complexType>
    </xsd:element>
    <xsd:element name="ka8933ae046942d2ad6325877e1be4e8" ma:index="16" nillable="true" ma:taxonomy="true" ma:internalName="ka8933ae046942d2ad6325877e1be4e8" ma:taxonomyFieldName="ExamBoard" ma:displayName="Exam Board" ma:default="" ma:fieldId="{4a8933ae-0469-42d2-ad63-25877e1be4e8}" ma:sspId="7f1dce15-2e37-4e24-8ab6-ada8c2b8b0d1" ma:termSetId="e0609950-3504-453f-b205-369246f63689" ma:anchorId="00000000-0000-0000-0000-000000000000" ma:open="false" ma:isKeyword="false">
      <xsd:complexType>
        <xsd:sequence>
          <xsd:element ref="pc:Terms" minOccurs="0" maxOccurs="1"/>
        </xsd:sequence>
      </xsd:complexType>
    </xsd:element>
    <xsd:element name="i82b6f626fb44dc3aa1441126a386cf3" ma:index="18" nillable="true" ma:taxonomy="true" ma:internalName="i82b6f626fb44dc3aa1441126a386cf3" ma:taxonomyFieldName="Week" ma:displayName="Week" ma:default="" ma:fieldId="{282b6f62-6fb4-4dc3-aa14-41126a386cf3}" ma:sspId="7f1dce15-2e37-4e24-8ab6-ada8c2b8b0d1" ma:termSetId="04b1b8df-7b3a-446a-a5fb-e1ebb72d10df" ma:anchorId="00000000-0000-0000-0000-000000000000" ma:open="false" ma:isKeyword="false">
      <xsd:complexType>
        <xsd:sequence>
          <xsd:element ref="pc:Terms" minOccurs="0" maxOccurs="1"/>
        </xsd:sequence>
      </xsd:complexType>
    </xsd:element>
    <xsd:element name="b6dc373649e34bdfa7e89c9b5103f1d7" ma:index="20" nillable="true" ma:taxonomy="true" ma:internalName="b6dc373649e34bdfa7e89c9b5103f1d7" ma:taxonomyFieldName="Term" ma:displayName="Term" ma:default="" ma:fieldId="{b6dc3736-49e3-4bdf-a7e8-9c9b5103f1d7}" ma:sspId="7f1dce15-2e37-4e24-8ab6-ada8c2b8b0d1" ma:termSetId="146f8eae-214b-4a83-bb80-fd3c95cc32a0" ma:anchorId="00000000-0000-0000-0000-000000000000" ma:open="false" ma:isKeyword="false">
      <xsd:complexType>
        <xsd:sequence>
          <xsd:element ref="pc:Terms" minOccurs="0" maxOccurs="1"/>
        </xsd:sequence>
      </xsd:complexType>
    </xsd:element>
    <xsd:element name="Year" ma:index="21" nillable="true" ma:displayName="Year" ma:default="" ma:internalName="Year">
      <xsd:simpleType>
        <xsd:restriction base="dms:Choice">
          <xsd:enumeration value="R"/>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restriction>
      </xsd:simpleType>
    </xsd:element>
    <xsd:element name="Lesson" ma:index="22" nillable="true" ma:displayName="Lesson" ma:default="" ma:internalName="Lesson">
      <xsd:simpleType>
        <xsd:restriction base="dms:Text"/>
      </xsd:simpleType>
    </xsd:element>
    <xsd:element name="CustomTags" ma:index="23" nillable="true" ma:displayName="Custom Tags" ma:default="" ma:internalName="CustomTags">
      <xsd:simpleType>
        <xsd:restriction base="dms:Text"/>
      </xsd:simpleType>
    </xsd:element>
    <xsd:element name="CurriculumSubject" ma:index="24" nillable="true" ma:displayName="Curriculum Subject" ma:default="Finance" ma:internalName="CurriculumSubject">
      <xsd:simpleType>
        <xsd:restriction base="dms:Text"/>
      </xsd:simple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b9ad33-bb25-4bb7-a0e8-8ee3eaf2452a"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AutoTags" ma:index="31" nillable="true" ma:displayName="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f1dce15-2e37-4e24-8ab6-ada8c2b8b0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c67636135014aa7af7c57fcaf428e31 xmlns="7265ba3d-2aba-47e2-9a07-1ba20754667c">
      <Terms xmlns="http://schemas.microsoft.com/office/infopath/2007/PartnerControls"/>
    </nc67636135014aa7af7c57fcaf428e31>
    <lcf76f155ced4ddcb4097134ff3c332f xmlns="a4b9ad33-bb25-4bb7-a0e8-8ee3eaf2452a">
      <Terms xmlns="http://schemas.microsoft.com/office/infopath/2007/PartnerControls"/>
    </lcf76f155ced4ddcb4097134ff3c332f>
    <PersonalIdentificationData xmlns="7265ba3d-2aba-47e2-9a07-1ba20754667c" xsi:nil="true"/>
    <TaxCatchAll xmlns="7265ba3d-2aba-47e2-9a07-1ba20754667c" xsi:nil="true"/>
    <ka8933ae046942d2ad6325877e1be4e8 xmlns="7265ba3d-2aba-47e2-9a07-1ba20754667c">
      <Terms xmlns="http://schemas.microsoft.com/office/infopath/2007/PartnerControls"/>
    </ka8933ae046942d2ad6325877e1be4e8>
    <i82b6f626fb44dc3aa1441126a386cf3 xmlns="7265ba3d-2aba-47e2-9a07-1ba20754667c">
      <Terms xmlns="http://schemas.microsoft.com/office/infopath/2007/PartnerControls"/>
    </i82b6f626fb44dc3aa1441126a386cf3>
    <CurriculumSubject xmlns="7265ba3d-2aba-47e2-9a07-1ba20754667c">Finance</CurriculumSubject>
    <Lesson xmlns="7265ba3d-2aba-47e2-9a07-1ba20754667c" xsi:nil="true"/>
    <CustomTags xmlns="7265ba3d-2aba-47e2-9a07-1ba20754667c" xsi:nil="true"/>
    <e504690ad9f74f2e9c38b00cb6320397 xmlns="7265ba3d-2aba-47e2-9a07-1ba20754667c">
      <Terms xmlns="http://schemas.microsoft.com/office/infopath/2007/PartnerControls"/>
    </e504690ad9f74f2e9c38b00cb6320397>
    <b6dc373649e34bdfa7e89c9b5103f1d7 xmlns="7265ba3d-2aba-47e2-9a07-1ba20754667c">
      <Terms xmlns="http://schemas.microsoft.com/office/infopath/2007/PartnerControls"/>
    </b6dc373649e34bdfa7e89c9b5103f1d7>
    <Year xmlns="7265ba3d-2aba-47e2-9a07-1ba20754667c" xsi:nil="true"/>
    <KS xmlns="7265ba3d-2aba-47e2-9a07-1ba20754667c" xsi:nil="true"/>
  </documentManagement>
</p:properties>
</file>

<file path=customXml/itemProps1.xml><?xml version="1.0" encoding="utf-8"?>
<ds:datastoreItem xmlns:ds="http://schemas.openxmlformats.org/officeDocument/2006/customXml" ds:itemID="{97C0B393-5747-43F8-B956-B4394670DA68}">
  <ds:schemaRefs>
    <ds:schemaRef ds:uri="http://schemas.microsoft.com/sharepoint/v3/contenttype/forms"/>
  </ds:schemaRefs>
</ds:datastoreItem>
</file>

<file path=customXml/itemProps2.xml><?xml version="1.0" encoding="utf-8"?>
<ds:datastoreItem xmlns:ds="http://schemas.openxmlformats.org/officeDocument/2006/customXml" ds:itemID="{E6D9542B-74EF-4981-AD84-6D684BBDE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65ba3d-2aba-47e2-9a07-1ba20754667c"/>
    <ds:schemaRef ds:uri="a4b9ad33-bb25-4bb7-a0e8-8ee3eaf24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D1E8B-3316-4C0B-B174-20F5B2546B1D}">
  <ds:schemaRefs>
    <ds:schemaRef ds:uri="http://schemas.microsoft.com/office/2006/metadata/properties"/>
    <ds:schemaRef ds:uri="http://schemas.microsoft.com/office/infopath/2007/PartnerControls"/>
    <ds:schemaRef ds:uri="7265ba3d-2aba-47e2-9a07-1ba20754667c"/>
    <ds:schemaRef ds:uri="a4b9ad33-bb25-4bb7-a0e8-8ee3eaf2452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Excalibur Acedemies Trust</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Kaley Foran</dc:creator>
  <cp:keywords/>
  <cp:lastModifiedBy>F Llewelyn-Hodgson</cp:lastModifiedBy>
  <cp:revision>2</cp:revision>
  <dcterms:created xsi:type="dcterms:W3CDTF">2026-10-09T11:08:00Z</dcterms:created>
  <dcterms:modified xsi:type="dcterms:W3CDTF">2026-10-09T11:08:00Z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0x01010070555BC6C6F589469B231A6204592513</vt:lpwstr>
  </property>
  <property fmtid="{D5CDD505-2E9C-101B-9397-08002B2CF9AE}" pid="3" name="Topic">
    <vt:lpwstr/>
  </property>
  <property fmtid="{D5CDD505-2E9C-101B-9397-08002B2CF9AE}" pid="4" name="ExamBoard">
    <vt:lpwstr/>
  </property>
  <property fmtid="{D5CDD505-2E9C-101B-9397-08002B2CF9AE}" pid="5" name="Term">
    <vt:lpwstr/>
  </property>
  <property fmtid="{D5CDD505-2E9C-101B-9397-08002B2CF9AE}" pid="6" name="MediaServiceImageTags">
    <vt:lpwstr/>
  </property>
  <property fmtid="{D5CDD505-2E9C-101B-9397-08002B2CF9AE}" pid="7" name="Week">
    <vt:lpwstr/>
  </property>
  <property fmtid="{D5CDD505-2E9C-101B-9397-08002B2CF9AE}" pid="8" name="Staff_x0020_Category">
    <vt:lpwstr/>
  </property>
  <property fmtid="{D5CDD505-2E9C-101B-9397-08002B2CF9AE}" pid="9" name="Staff Category">
    <vt:lpwstr/>
  </property>
</Properties>
</file>